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73ECC" w14:textId="156D8E36" w:rsidR="004355D4" w:rsidRDefault="001028C2" w:rsidP="00E72758">
      <w:pPr>
        <w:spacing w:after="0" w:line="240" w:lineRule="auto"/>
        <w:jc w:val="center"/>
        <w:rPr>
          <w:rFonts w:cstheme="minorHAnsi"/>
          <w:b/>
          <w:bCs/>
          <w:sz w:val="24"/>
          <w:szCs w:val="24"/>
          <w:u w:val="single"/>
          <w:shd w:val="clear" w:color="auto" w:fill="FFFFFF"/>
        </w:rPr>
      </w:pPr>
      <w:r w:rsidRPr="002F03F8">
        <w:rPr>
          <w:rFonts w:cstheme="minorHAnsi"/>
          <w:b/>
          <w:bCs/>
          <w:sz w:val="24"/>
          <w:szCs w:val="24"/>
          <w:u w:val="single"/>
          <w:shd w:val="clear" w:color="auto" w:fill="FFFFFF"/>
        </w:rPr>
        <w:t>INTERNAL MORTALITY REVIEW</w:t>
      </w:r>
      <w:r w:rsidR="006154C5">
        <w:rPr>
          <w:rFonts w:cstheme="minorHAnsi"/>
          <w:b/>
          <w:bCs/>
          <w:sz w:val="24"/>
          <w:szCs w:val="24"/>
          <w:u w:val="single"/>
          <w:shd w:val="clear" w:color="auto" w:fill="FFFFFF"/>
        </w:rPr>
        <w:t xml:space="preserve"> PRO</w:t>
      </w:r>
      <w:r w:rsidR="00805D80">
        <w:rPr>
          <w:rFonts w:cstheme="minorHAnsi"/>
          <w:b/>
          <w:bCs/>
          <w:sz w:val="24"/>
          <w:szCs w:val="24"/>
          <w:u w:val="single"/>
          <w:shd w:val="clear" w:color="auto" w:fill="FFFFFF"/>
        </w:rPr>
        <w:t>CEDURE</w:t>
      </w:r>
    </w:p>
    <w:p w14:paraId="7DEBF8BE" w14:textId="30C563AF" w:rsidR="00747C8A" w:rsidRDefault="00747C8A">
      <w:pPr>
        <w:rPr>
          <w:rFonts w:cstheme="minorHAnsi"/>
          <w:b/>
          <w:bCs/>
          <w:sz w:val="24"/>
          <w:szCs w:val="24"/>
          <w:u w:val="single"/>
          <w:shd w:val="clear" w:color="auto" w:fill="FFFFFF"/>
        </w:rPr>
      </w:pPr>
    </w:p>
    <w:p w14:paraId="0735EA7B" w14:textId="2BC9194B" w:rsidR="00E35948" w:rsidRDefault="00FB027E" w:rsidP="00425684">
      <w:pPr>
        <w:rPr>
          <w:rFonts w:cstheme="minorHAnsi"/>
          <w:b/>
          <w:bCs/>
          <w:sz w:val="24"/>
          <w:szCs w:val="24"/>
          <w:u w:val="single"/>
          <w:shd w:val="clear" w:color="auto" w:fill="FFFFFF"/>
        </w:rPr>
      </w:pPr>
      <w:r>
        <w:rPr>
          <w:rFonts w:cstheme="minorHAnsi"/>
          <w:b/>
          <w:bCs/>
          <w:sz w:val="24"/>
          <w:szCs w:val="24"/>
          <w:u w:val="single"/>
          <w:shd w:val="clear" w:color="auto" w:fill="FFFFFF"/>
        </w:rPr>
        <w:t xml:space="preserve">Initial </w:t>
      </w:r>
      <w:r w:rsidR="00681BD6">
        <w:rPr>
          <w:rFonts w:cstheme="minorHAnsi"/>
          <w:b/>
          <w:bCs/>
          <w:sz w:val="24"/>
          <w:szCs w:val="24"/>
          <w:u w:val="single"/>
          <w:shd w:val="clear" w:color="auto" w:fill="FFFFFF"/>
        </w:rPr>
        <w:t>Notification</w:t>
      </w:r>
      <w:r w:rsidR="00054D08">
        <w:rPr>
          <w:rFonts w:cstheme="minorHAnsi"/>
          <w:b/>
          <w:bCs/>
          <w:sz w:val="24"/>
          <w:szCs w:val="24"/>
          <w:u w:val="single"/>
          <w:shd w:val="clear" w:color="auto" w:fill="FFFFFF"/>
        </w:rPr>
        <w:t xml:space="preserve"> and Reporting</w:t>
      </w:r>
    </w:p>
    <w:p w14:paraId="5E967394" w14:textId="71422D3A" w:rsidR="005074BD" w:rsidRDefault="00325833" w:rsidP="00425684">
      <w:pPr>
        <w:rPr>
          <w:rFonts w:cstheme="minorHAnsi"/>
          <w:b/>
          <w:bCs/>
          <w:sz w:val="24"/>
          <w:szCs w:val="24"/>
          <w:u w:val="single"/>
          <w:shd w:val="clear" w:color="auto" w:fill="FFFFFF"/>
        </w:rPr>
      </w:pPr>
      <w:r w:rsidRPr="009C51E0">
        <w:rPr>
          <w:rFonts w:cstheme="minorHAnsi"/>
          <w:noProof/>
          <w:sz w:val="24"/>
          <w:szCs w:val="24"/>
          <w:shd w:val="clear" w:color="auto" w:fill="FFFFFF"/>
        </w:rPr>
        <mc:AlternateContent>
          <mc:Choice Requires="wps">
            <w:drawing>
              <wp:anchor distT="45720" distB="45720" distL="114300" distR="114300" simplePos="0" relativeHeight="251608064" behindDoc="0" locked="0" layoutInCell="1" allowOverlap="1" wp14:anchorId="42D58208" wp14:editId="55786F14">
                <wp:simplePos x="0" y="0"/>
                <wp:positionH relativeFrom="margin">
                  <wp:posOffset>1676400</wp:posOffset>
                </wp:positionH>
                <wp:positionV relativeFrom="paragraph">
                  <wp:posOffset>161925</wp:posOffset>
                </wp:positionV>
                <wp:extent cx="5197475" cy="1687195"/>
                <wp:effectExtent l="0" t="0" r="3175" b="825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7475" cy="1687195"/>
                        </a:xfrm>
                        <a:prstGeom prst="rect">
                          <a:avLst/>
                        </a:prstGeom>
                        <a:solidFill>
                          <a:schemeClr val="accent1">
                            <a:lumMod val="20000"/>
                            <a:lumOff val="80000"/>
                          </a:schemeClr>
                        </a:solidFill>
                        <a:ln w="9525">
                          <a:noFill/>
                          <a:miter lim="800000"/>
                          <a:headEnd/>
                          <a:tailEnd/>
                        </a:ln>
                      </wps:spPr>
                      <wps:txbx>
                        <w:txbxContent>
                          <w:p w14:paraId="6C610E83" w14:textId="77777777" w:rsidR="00FD193D" w:rsidRDefault="00FD193D" w:rsidP="00FD193D">
                            <w:pPr>
                              <w:spacing w:after="0" w:line="240" w:lineRule="auto"/>
                            </w:pPr>
                            <w:r>
                              <w:t>Initial notification should be by email or telephone to the BDDS's District Manager within twenty-four (24) hours of first knowledge of the death, or no later than the end of the first working day of first knowledge of the death, whichever comes first.  Initial notification shall include:</w:t>
                            </w:r>
                          </w:p>
                          <w:p w14:paraId="62769F5D" w14:textId="77777777" w:rsidR="00FD193D" w:rsidRDefault="00FD193D" w:rsidP="00FD193D">
                            <w:pPr>
                              <w:pStyle w:val="ListParagraph"/>
                              <w:numPr>
                                <w:ilvl w:val="0"/>
                                <w:numId w:val="2"/>
                              </w:numPr>
                              <w:spacing w:after="0" w:line="240" w:lineRule="auto"/>
                            </w:pPr>
                            <w:r>
                              <w:t>The name of the deceased.</w:t>
                            </w:r>
                          </w:p>
                          <w:p w14:paraId="7BCCA2A6" w14:textId="77777777" w:rsidR="00FD193D" w:rsidRDefault="00FD193D" w:rsidP="00FD193D">
                            <w:pPr>
                              <w:pStyle w:val="ListParagraph"/>
                              <w:numPr>
                                <w:ilvl w:val="0"/>
                                <w:numId w:val="2"/>
                              </w:numPr>
                              <w:spacing w:after="0" w:line="240" w:lineRule="auto"/>
                            </w:pPr>
                            <w:r>
                              <w:t>The date, time, and place of the individual’s death.</w:t>
                            </w:r>
                          </w:p>
                          <w:p w14:paraId="7488C1C6" w14:textId="77777777" w:rsidR="00FD193D" w:rsidRDefault="00FD193D" w:rsidP="00FD193D">
                            <w:pPr>
                              <w:pStyle w:val="ListParagraph"/>
                              <w:numPr>
                                <w:ilvl w:val="0"/>
                                <w:numId w:val="2"/>
                              </w:numPr>
                              <w:spacing w:after="0" w:line="240" w:lineRule="auto"/>
                            </w:pPr>
                            <w:r>
                              <w:t>The reporting person’s name and contact information.</w:t>
                            </w:r>
                          </w:p>
                          <w:p w14:paraId="3D7EB25B" w14:textId="77777777" w:rsidR="00FD193D" w:rsidRDefault="00FD193D" w:rsidP="00FD193D">
                            <w:pPr>
                              <w:pStyle w:val="ListParagraph"/>
                              <w:numPr>
                                <w:ilvl w:val="0"/>
                                <w:numId w:val="2"/>
                              </w:numPr>
                              <w:spacing w:after="0" w:line="240" w:lineRule="auto"/>
                            </w:pPr>
                            <w:r>
                              <w:t>Any preliminary summary of circumstances surrounding the death available at the time of initial notification.</w:t>
                            </w:r>
                          </w:p>
                          <w:p w14:paraId="408D166A" w14:textId="77777777" w:rsidR="00FD193D" w:rsidRPr="00A45A96" w:rsidRDefault="00FD193D" w:rsidP="00FD193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2D58208" id="_x0000_t202" coordsize="21600,21600" o:spt="202" path="m,l,21600r21600,l21600,xe">
                <v:stroke joinstyle="miter"/>
                <v:path gradientshapeok="t" o:connecttype="rect"/>
              </v:shapetype>
              <v:shape id="Text Box 2" o:spid="_x0000_s1026" type="#_x0000_t202" style="position:absolute;margin-left:132pt;margin-top:12.75pt;width:409.25pt;height:132.85pt;z-index:2516080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ZEB3OwIAAFoEAAAOAAAAZHJzL2Uyb0RvYy54bWysVMFu2zAMvQ/YPwi6L46DuEmMOEWXrsOA&#10;rhvQ7gMUWY6FSaImKbGzrx8lO2m23YZdBImk3yMfSa9ve63IUTgvwVQ0n0wpEYZDLc2+ot9eHt4t&#10;KfGBmZopMKKiJ+Hp7ebtm3VnSzGDFlQtHEEQ48vOVrQNwZZZ5nkrNPMTsMKgswGnWcCn22e1Yx2i&#10;a5XNptObrANXWwdceI/W+8FJNwm/aQQPX5rGi0BURTG3kE6Xzl08s82alXvHbCv5mAb7hyw0kwZJ&#10;L1D3LDBycPIvKC25Aw9NmHDQGTSN5CLVgNXk0z+qeW6ZFakWFMfbi0z+/8Hyp+NXR2Rd0QUlhmls&#10;0YvoA3kPPZlFdTrrSwx6thgWejRjl1Ol3j4C/+6JgW3LzF7cOQddK1iN2eXxy+zq0wHHR5Bd9xlq&#10;pGGHAAmob5yO0qEYBNGxS6dLZ2IqHI1FvlrMFwUlHH35zXKRr4rEwcrz59b58FGAJvFSUYetT/Ds&#10;+OhDTIeV55DI5kHJ+kEqlR5x3MRWOXJkOCiMc2HCUKY6aMx3sOPATceRQTMO1mBens1IkQY3IiXC&#10;30iUIV1FV8WsSHkZiOxp/rQMuARK6oomrJEjivnB1CkkMKmGO5IoM6obBR2kDf2ux8Ao+Q7qE+rs&#10;YBh2XE68tOB+UtLhoFfU/zgwJyhRnwz2apXP53Ez0mNeLGb4cNee3bWHGY5QFQ2UDNdtSNsUVTRw&#10;hz1tZFL7NZMxVxzgpMm4bHFDrt8p6vWXsPkFAAD//wMAUEsDBBQABgAIAAAAIQDdObSk3wAAAAsB&#10;AAAPAAAAZHJzL2Rvd25yZXYueG1sTI/BTsNADETvSPzDykjc6KYRCWnIpkJIICHRQwsfsM2aJGrW&#10;G7JuG/4e9wS3sT0av6nWsx/UCafYBzKwXCSgkJrgemoNfH683BWgIltydgiEBn4wwrq+vqps6cKZ&#10;tnjacaskhGJpDXTMY6l1bDr0Ni7CiCS3rzB5yzJOrXaTPUu4H3SaJLn2tif50NkRnztsDrujN7DJ&#10;38Kq32T+tS8evrnh6A7zuzG3N/PTIyjGmf/McMEXdKiFaR+O5KIaDKT5vXRhEVkG6mJIilTUXjar&#10;ZQq6rvT/DvUvAAAA//8DAFBLAQItABQABgAIAAAAIQC2gziS/gAAAOEBAAATAAAAAAAAAAAAAAAA&#10;AAAAAABbQ29udGVudF9UeXBlc10ueG1sUEsBAi0AFAAGAAgAAAAhADj9If/WAAAAlAEAAAsAAAAA&#10;AAAAAAAAAAAALwEAAF9yZWxzLy5yZWxzUEsBAi0AFAAGAAgAAAAhAEVkQHc7AgAAWgQAAA4AAAAA&#10;AAAAAAAAAAAALgIAAGRycy9lMm9Eb2MueG1sUEsBAi0AFAAGAAgAAAAhAN05tKTfAAAACwEAAA8A&#10;AAAAAAAAAAAAAAAAlQQAAGRycy9kb3ducmV2LnhtbFBLBQYAAAAABAAEAPMAAAChBQAAAAA=&#10;" fillcolor="#deeaf6 [660]" stroked="f">
                <v:textbox>
                  <w:txbxContent>
                    <w:p w14:paraId="6C610E83" w14:textId="77777777" w:rsidR="00FD193D" w:rsidRDefault="00FD193D" w:rsidP="00FD193D">
                      <w:pPr>
                        <w:spacing w:after="0" w:line="240" w:lineRule="auto"/>
                      </w:pPr>
                      <w:r>
                        <w:t>Initial notification should be by email or telephone to the BDDS's District Manager within twenty-four (24) hours of first knowledge of the death, or no later than the end of the first working day of first knowledge of the death, whichever comes first.  Initial notification shall include:</w:t>
                      </w:r>
                    </w:p>
                    <w:p w14:paraId="62769F5D" w14:textId="77777777" w:rsidR="00FD193D" w:rsidRDefault="00FD193D" w:rsidP="00FD193D">
                      <w:pPr>
                        <w:pStyle w:val="ListParagraph"/>
                        <w:numPr>
                          <w:ilvl w:val="0"/>
                          <w:numId w:val="2"/>
                        </w:numPr>
                        <w:spacing w:after="0" w:line="240" w:lineRule="auto"/>
                      </w:pPr>
                      <w:r>
                        <w:t>The name of the deceased.</w:t>
                      </w:r>
                    </w:p>
                    <w:p w14:paraId="7BCCA2A6" w14:textId="77777777" w:rsidR="00FD193D" w:rsidRDefault="00FD193D" w:rsidP="00FD193D">
                      <w:pPr>
                        <w:pStyle w:val="ListParagraph"/>
                        <w:numPr>
                          <w:ilvl w:val="0"/>
                          <w:numId w:val="2"/>
                        </w:numPr>
                        <w:spacing w:after="0" w:line="240" w:lineRule="auto"/>
                      </w:pPr>
                      <w:r>
                        <w:t>The date, time, and place of the individual’s death.</w:t>
                      </w:r>
                    </w:p>
                    <w:p w14:paraId="7488C1C6" w14:textId="77777777" w:rsidR="00FD193D" w:rsidRDefault="00FD193D" w:rsidP="00FD193D">
                      <w:pPr>
                        <w:pStyle w:val="ListParagraph"/>
                        <w:numPr>
                          <w:ilvl w:val="0"/>
                          <w:numId w:val="2"/>
                        </w:numPr>
                        <w:spacing w:after="0" w:line="240" w:lineRule="auto"/>
                      </w:pPr>
                      <w:r>
                        <w:t>The reporting person’s name and contact information.</w:t>
                      </w:r>
                    </w:p>
                    <w:p w14:paraId="3D7EB25B" w14:textId="77777777" w:rsidR="00FD193D" w:rsidRDefault="00FD193D" w:rsidP="00FD193D">
                      <w:pPr>
                        <w:pStyle w:val="ListParagraph"/>
                        <w:numPr>
                          <w:ilvl w:val="0"/>
                          <w:numId w:val="2"/>
                        </w:numPr>
                        <w:spacing w:after="0" w:line="240" w:lineRule="auto"/>
                      </w:pPr>
                      <w:r>
                        <w:t>Any preliminary summary of circumstances surrounding the death available at the time of initial notification.</w:t>
                      </w:r>
                    </w:p>
                    <w:p w14:paraId="408D166A" w14:textId="77777777" w:rsidR="00FD193D" w:rsidRPr="00A45A96" w:rsidRDefault="00FD193D" w:rsidP="00FD193D"/>
                  </w:txbxContent>
                </v:textbox>
                <w10:wrap type="square" anchorx="margin"/>
              </v:shape>
            </w:pict>
          </mc:Fallback>
        </mc:AlternateContent>
      </w:r>
      <w:r w:rsidR="00522002">
        <w:rPr>
          <w:rFonts w:cstheme="minorHAnsi"/>
          <w:b/>
          <w:bCs/>
          <w:noProof/>
          <w:sz w:val="24"/>
          <w:szCs w:val="24"/>
          <w:u w:val="single"/>
        </w:rPr>
        <mc:AlternateContent>
          <mc:Choice Requires="wps">
            <w:drawing>
              <wp:anchor distT="0" distB="0" distL="114300" distR="114300" simplePos="0" relativeHeight="251640832" behindDoc="0" locked="0" layoutInCell="1" allowOverlap="1" wp14:anchorId="056975AB" wp14:editId="5B60D50D">
                <wp:simplePos x="0" y="0"/>
                <wp:positionH relativeFrom="margin">
                  <wp:align>left</wp:align>
                </wp:positionH>
                <wp:positionV relativeFrom="paragraph">
                  <wp:posOffset>199844</wp:posOffset>
                </wp:positionV>
                <wp:extent cx="1245870" cy="1349829"/>
                <wp:effectExtent l="0" t="0" r="11430" b="41275"/>
                <wp:wrapNone/>
                <wp:docPr id="15" name="Callout: Down Arrow 15"/>
                <wp:cNvGraphicFramePr/>
                <a:graphic xmlns:a="http://schemas.openxmlformats.org/drawingml/2006/main">
                  <a:graphicData uri="http://schemas.microsoft.com/office/word/2010/wordprocessingShape">
                    <wps:wsp>
                      <wps:cNvSpPr/>
                      <wps:spPr>
                        <a:xfrm>
                          <a:off x="0" y="0"/>
                          <a:ext cx="1245870" cy="1349829"/>
                        </a:xfrm>
                        <a:prstGeom prst="downArrow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64FCEA66" w14:textId="77777777" w:rsidR="007D4681" w:rsidRDefault="00AE0525" w:rsidP="007D4681">
                            <w:pPr>
                              <w:spacing w:after="0" w:line="240" w:lineRule="auto"/>
                              <w:jc w:val="center"/>
                              <w:rPr>
                                <w:b/>
                                <w:bCs/>
                              </w:rPr>
                            </w:pPr>
                            <w:r>
                              <w:rPr>
                                <w:b/>
                                <w:bCs/>
                              </w:rPr>
                              <w:t>1.</w:t>
                            </w:r>
                          </w:p>
                          <w:p w14:paraId="02660599" w14:textId="3F9C29D0" w:rsidR="008965E5" w:rsidRPr="00AE0525" w:rsidRDefault="00522002" w:rsidP="007D4681">
                            <w:pPr>
                              <w:spacing w:after="0" w:line="240" w:lineRule="auto"/>
                              <w:jc w:val="center"/>
                              <w:rPr>
                                <w:b/>
                                <w:bCs/>
                              </w:rPr>
                            </w:pPr>
                            <w:r w:rsidRPr="00AE0525">
                              <w:rPr>
                                <w:b/>
                                <w:bCs/>
                              </w:rPr>
                              <w:t>PROVIDE INITIAL NOTIFICATION OF DEATH</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6975AB" id="_x0000_t80" coordsize="21600,21600" o:spt="80" adj="14400,5400,18000,8100" path="m,l21600,,21600@0@5@0@5@2@4@2,10800,21600@1@2@3@2@3@0,0@0xe">
                <v:stroke joinstyle="miter"/>
                <v:formulas>
                  <v:f eqn="val #0"/>
                  <v:f eqn="val #1"/>
                  <v:f eqn="val #2"/>
                  <v:f eqn="val #3"/>
                  <v:f eqn="sum 21600 0 #1"/>
                  <v:f eqn="sum 21600 0 #3"/>
                  <v:f eqn="prod #0 1 2"/>
                </v:formulas>
                <v:path o:connecttype="custom" o:connectlocs="10800,0;0,@6;10800,21600;21600,@6" o:connectangles="270,180,90,0" textboxrect="0,0,21600,@0"/>
                <v:handles>
                  <v:h position="topLeft,#0" yrange="0,@2"/>
                  <v:h position="#1,bottomRight" xrange="0,@3"/>
                  <v:h position="#3,#2" xrange="@1,10800" yrange="@0,21600"/>
                </v:handles>
              </v:shapetype>
              <v:shape id="Callout: Down Arrow 15" o:spid="_x0000_s1027" type="#_x0000_t80" style="position:absolute;margin-left:0;margin-top:15.75pt;width:98.1pt;height:106.3pt;z-index:2516408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i2LiQIAAGQFAAAOAAAAZHJzL2Uyb0RvYy54bWysVN9P2zAQfp+0/8Hy+0jTtRtEpKgqYpqE&#10;AA0mnl3HJpEcn3d2m3R//c5OGhCgPUzrQ2r77r779d2dX/StYXuFvgFb8vxkxpmyEqrGPpX858PV&#10;p1POfBC2EgasKvlBeX6x+vjhvHOFmkMNplLICMT6onMlr0NwRZZ5WatW+BNwypJQA7Yi0BWfsgpF&#10;R+ityeaz2ZesA6wcglTe0+vlIOSrhK+1kuFWa68CMyWn2EL6Yvpu4zdbnYviCYWrGzmGIf4hilY0&#10;lpxOUJciCLbD5g1U20gEDzqcSGgz0LqRKuVA2eSzV9nc18KplAsVx7upTP7/wcqb/R2ypqLeLTmz&#10;oqUebYQxsAsFu4TOsjUidIykVKrO+YIs7t0djjdPx5h3r7GN/5QR61N5D1N5VR+YpMd8vliefqUu&#10;SJLlnxdnp/OziJo9mzv04ZuClsVDySsKIPkfQ0olFvtrHwazozphxNCGYNIpHIyK8Rj7Q2nKj9zP&#10;k3ViltoYZHtBnBBSKhvyQVSLSg3Pyxn9xtgmixRpAozIujFmwh4BImvfYg+xjvrRVCViTsazvwU2&#10;GE8WyTPYMBm3jQV8D8BQVqPnQf9YpKE0sUqh3/ZD76NmfNlCdSA+IAyD4p28aqgT18KHO4E0GdQ9&#10;mvZwSx9toCs5jCfOasDf771HfSIsSTnraNJK7n/tBCrOzHdLVD7LF4s4mumyWH6d0wVfSrYvJXbX&#10;boAal9NecTIdo34wx6NGaB9pKayjVxIJK8l3yWXA42UThg1Aa0Wq9Tqp0Tg6Ea7tvZMRPNY5suuh&#10;fxToRjoGYvINHKdSFK+YOOhGSwvrXQDdJJo+13XsAI1yotK4duKueHlPWs/LcfUHAAD//wMAUEsD&#10;BBQABgAIAAAAIQCCm+O/2gAAAAcBAAAPAAAAZHJzL2Rvd25yZXYueG1sTI/BTsMwEETvSPyDtUjc&#10;qJMQohKyqYCKOxQkenTjbRIRryPbTdK/xz3BcTSjmTfVZjGDmMj53jJCukpAEDdW99wifH2+3a1B&#10;+KBYq8EyIZzJw6a+vqpUqe3MHzTtQitiCftSIXQhjKWUvunIKL+yI3H0jtYZFaJ0rdROzbHcDDJL&#10;kkIa1XNc6NRIrx01P7uTQfDboylmPifT3rj38D3zS75lxNub5fkJRKAl/IXhgh/RoY5MB3ti7cWA&#10;EI8EhPv0AcTFfSwyEAeELM9TkHUl//PXvwAAAP//AwBQSwECLQAUAAYACAAAACEAtoM4kv4AAADh&#10;AQAAEwAAAAAAAAAAAAAAAAAAAAAAW0NvbnRlbnRfVHlwZXNdLnhtbFBLAQItABQABgAIAAAAIQA4&#10;/SH/1gAAAJQBAAALAAAAAAAAAAAAAAAAAC8BAABfcmVscy8ucmVsc1BLAQItABQABgAIAAAAIQBZ&#10;li2LiQIAAGQFAAAOAAAAAAAAAAAAAAAAAC4CAABkcnMvZTJvRG9jLnhtbFBLAQItABQABgAIAAAA&#10;IQCCm+O/2gAAAAcBAAAPAAAAAAAAAAAAAAAAAOMEAABkcnMvZG93bnJldi54bWxQSwUGAAAAAAQA&#10;BADzAAAA6gUAAAAA&#10;" adj="14035,,16616" fillcolor="#5b9bd5 [3204]" strokecolor="#1f4d78 [1604]" strokeweight="1pt">
                <v:textbox>
                  <w:txbxContent>
                    <w:p w14:paraId="64FCEA66" w14:textId="77777777" w:rsidR="007D4681" w:rsidRDefault="00AE0525" w:rsidP="007D4681">
                      <w:pPr>
                        <w:spacing w:after="0" w:line="240" w:lineRule="auto"/>
                        <w:jc w:val="center"/>
                        <w:rPr>
                          <w:b/>
                          <w:bCs/>
                        </w:rPr>
                      </w:pPr>
                      <w:r>
                        <w:rPr>
                          <w:b/>
                          <w:bCs/>
                        </w:rPr>
                        <w:t>1.</w:t>
                      </w:r>
                    </w:p>
                    <w:p w14:paraId="02660599" w14:textId="3F9C29D0" w:rsidR="008965E5" w:rsidRPr="00AE0525" w:rsidRDefault="00522002" w:rsidP="007D4681">
                      <w:pPr>
                        <w:spacing w:after="0" w:line="240" w:lineRule="auto"/>
                        <w:jc w:val="center"/>
                        <w:rPr>
                          <w:b/>
                          <w:bCs/>
                        </w:rPr>
                      </w:pPr>
                      <w:r w:rsidRPr="00AE0525">
                        <w:rPr>
                          <w:b/>
                          <w:bCs/>
                        </w:rPr>
                        <w:t>PROVIDE INITIAL NOTIFICATION OF DEATH</w:t>
                      </w:r>
                    </w:p>
                  </w:txbxContent>
                </v:textbox>
                <w10:wrap anchorx="margin"/>
              </v:shape>
            </w:pict>
          </mc:Fallback>
        </mc:AlternateContent>
      </w:r>
    </w:p>
    <w:p w14:paraId="4E5EFCF0" w14:textId="29887133" w:rsidR="005074BD" w:rsidRDefault="005074BD" w:rsidP="00425684">
      <w:pPr>
        <w:rPr>
          <w:rFonts w:cstheme="minorHAnsi"/>
          <w:b/>
          <w:bCs/>
          <w:sz w:val="24"/>
          <w:szCs w:val="24"/>
          <w:u w:val="single"/>
          <w:shd w:val="clear" w:color="auto" w:fill="FFFFFF"/>
        </w:rPr>
      </w:pPr>
    </w:p>
    <w:p w14:paraId="66479489" w14:textId="7638FE95" w:rsidR="005074BD" w:rsidRDefault="005074BD" w:rsidP="00425684">
      <w:pPr>
        <w:rPr>
          <w:rFonts w:cstheme="minorHAnsi"/>
          <w:b/>
          <w:bCs/>
          <w:sz w:val="24"/>
          <w:szCs w:val="24"/>
          <w:u w:val="single"/>
          <w:shd w:val="clear" w:color="auto" w:fill="FFFFFF"/>
        </w:rPr>
      </w:pPr>
    </w:p>
    <w:p w14:paraId="7D6F3FD9" w14:textId="0388D2FA" w:rsidR="005074BD" w:rsidRDefault="005074BD" w:rsidP="00425684">
      <w:pPr>
        <w:rPr>
          <w:rFonts w:cstheme="minorHAnsi"/>
          <w:b/>
          <w:bCs/>
          <w:sz w:val="24"/>
          <w:szCs w:val="24"/>
          <w:u w:val="single"/>
          <w:shd w:val="clear" w:color="auto" w:fill="FFFFFF"/>
        </w:rPr>
      </w:pPr>
    </w:p>
    <w:p w14:paraId="5BB24D1F" w14:textId="6A0AFDD0" w:rsidR="005074BD" w:rsidRDefault="005074BD" w:rsidP="00425684">
      <w:pPr>
        <w:rPr>
          <w:rFonts w:cstheme="minorHAnsi"/>
          <w:b/>
          <w:bCs/>
          <w:sz w:val="24"/>
          <w:szCs w:val="24"/>
          <w:u w:val="single"/>
          <w:shd w:val="clear" w:color="auto" w:fill="FFFFFF"/>
        </w:rPr>
      </w:pPr>
    </w:p>
    <w:p w14:paraId="1F0064E7" w14:textId="4971DAF6" w:rsidR="005074BD" w:rsidRDefault="00522002" w:rsidP="00425684">
      <w:pPr>
        <w:rPr>
          <w:rFonts w:cstheme="minorHAnsi"/>
          <w:b/>
          <w:bCs/>
          <w:sz w:val="24"/>
          <w:szCs w:val="24"/>
          <w:u w:val="single"/>
          <w:shd w:val="clear" w:color="auto" w:fill="FFFFFF"/>
        </w:rPr>
      </w:pPr>
      <w:r>
        <w:rPr>
          <w:rFonts w:cstheme="minorHAnsi"/>
          <w:b/>
          <w:bCs/>
          <w:noProof/>
          <w:sz w:val="24"/>
          <w:szCs w:val="24"/>
          <w:u w:val="single"/>
        </w:rPr>
        <mc:AlternateContent>
          <mc:Choice Requires="wps">
            <w:drawing>
              <wp:anchor distT="0" distB="0" distL="114300" distR="114300" simplePos="0" relativeHeight="251648000" behindDoc="0" locked="0" layoutInCell="1" allowOverlap="1" wp14:anchorId="22EF4BD2" wp14:editId="4A7BA472">
                <wp:simplePos x="0" y="0"/>
                <wp:positionH relativeFrom="margin">
                  <wp:align>left</wp:align>
                </wp:positionH>
                <wp:positionV relativeFrom="paragraph">
                  <wp:posOffset>103233</wp:posOffset>
                </wp:positionV>
                <wp:extent cx="1245870" cy="1349829"/>
                <wp:effectExtent l="0" t="0" r="11430" b="41275"/>
                <wp:wrapNone/>
                <wp:docPr id="16" name="Callout: Down Arrow 16"/>
                <wp:cNvGraphicFramePr/>
                <a:graphic xmlns:a="http://schemas.openxmlformats.org/drawingml/2006/main">
                  <a:graphicData uri="http://schemas.microsoft.com/office/word/2010/wordprocessingShape">
                    <wps:wsp>
                      <wps:cNvSpPr/>
                      <wps:spPr>
                        <a:xfrm>
                          <a:off x="0" y="0"/>
                          <a:ext cx="1245870" cy="1349829"/>
                        </a:xfrm>
                        <a:prstGeom prst="downArrow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1A0D67B" w14:textId="77777777" w:rsidR="007D4681" w:rsidRDefault="007D4681" w:rsidP="007D4681">
                            <w:pPr>
                              <w:spacing w:after="0" w:line="240" w:lineRule="auto"/>
                              <w:jc w:val="center"/>
                              <w:rPr>
                                <w:b/>
                                <w:bCs/>
                              </w:rPr>
                            </w:pPr>
                            <w:r>
                              <w:rPr>
                                <w:b/>
                                <w:bCs/>
                              </w:rPr>
                              <w:t xml:space="preserve">2. </w:t>
                            </w:r>
                          </w:p>
                          <w:p w14:paraId="34416214" w14:textId="6AD612EC" w:rsidR="00522002" w:rsidRPr="008965E5" w:rsidRDefault="00D92E4C" w:rsidP="007D4681">
                            <w:pPr>
                              <w:spacing w:after="0" w:line="240" w:lineRule="auto"/>
                              <w:jc w:val="center"/>
                              <w:rPr>
                                <w:b/>
                                <w:bCs/>
                              </w:rPr>
                            </w:pPr>
                            <w:r>
                              <w:rPr>
                                <w:b/>
                                <w:bCs/>
                              </w:rPr>
                              <w:t>SUBMIT AN INCIDENT REPORT</w:t>
                            </w:r>
                            <w:r w:rsidR="00522002">
                              <w:rPr>
                                <w:b/>
                                <w:bC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EF4BD2" id="Callout: Down Arrow 16" o:spid="_x0000_s1028" type="#_x0000_t80" style="position:absolute;margin-left:0;margin-top:8.15pt;width:98.1pt;height:106.3pt;z-index:2516480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h1XigIAAGQFAAAOAAAAZHJzL2Uyb0RvYy54bWysVEtv2zAMvg/YfxB0Xx176cuoUwQpOgwo&#10;2mLt0LMiS7UBWdQoJU7260fJjlu0xQ7DcnAkkfz4+siLy11n2Fahb8FWPD+acaashLq1zxX/+Xj9&#10;5YwzH4SthQGrKr5Xnl8uPn+66F2pCmjA1AoZgVhf9q7iTQiuzDIvG9UJfwROWRJqwE4EuuJzVqPo&#10;Cb0zWTGbnWQ9YO0QpPKeXq8GIV8kfK2VDHdaexWYqTjFFtIX03cdv9niQpTPKFzTyjEM8Q9RdKK1&#10;5HSCuhJBsA2276C6ViJ40OFIQpeB1q1UKQfKJp+9yeahEU6lXKg43k1l8v8PVt5u75G1NfXuhDMr&#10;OurRShgDm1CyK+gtWyJCz0hKpeqdL8niwd3jePN0jHnvNHbxnzJiu1Te/VRetQtM0mNezI/PTqkL&#10;kmT51/n5WXEeUbMXc4c+fFPQsXioeE0BJP9jSKnEYnvjw2B2UCeMGNoQTDqFvVExHmN/KE35kfsi&#10;WSdmqZVBthXECSGlsiEfRI2o1fB8PKPfGNtkkSJNgBFZt8ZM2CNAZO177CHWUT+aqkTMyXj2t8AG&#10;48kieQYbJuOutYAfARjKavQ86B+KNJQmVins1rvU+yJqxpc11HviA8IwKN7J65Y6cSN8uBdIk0Hd&#10;o2kPd/TRBvqKw3jirAH8/dF71CfCkpSzniat4v7XRqDizHy3ROXzfD6Po5ku8+PTgi74WrJ+LbGb&#10;bgXUuJz2ipPpGPWDORw1QvdES2EZvZJIWEm+Ky4DHi6rMGwAWitSLZdJjcbRiXBjH5yM4LHOkV2P&#10;uyeBbqRjICbfwmEqRfmGiYNutLSw3ATQbaLpS13HDtAoJyqNayfuitf3pPWyHBd/AAAA//8DAFBL&#10;AwQUAAYACAAAACEAlCrBrNoAAAAHAQAADwAAAGRycy9kb3ducmV2LnhtbEyPwW7CMBBE75X4B2uR&#10;eisOaRVBGgdBUe8tVGqPJl6SiHgd2UsS/r7m1B53ZjTztthMthMD+tA6UrBcJCCQKmdaqhV8Hd+f&#10;ViACazK6c4QKbhhgU84eCp0bN9InDgeuRSyhkGsFDXOfSxmqBq0OC9cjRe/svNUcT19L4/UYy20n&#10;0yTJpNUtxYVG9/jWYHU5XK2CsD/bbKRbMvxY/8HfI+1e9qTU43zavoJgnPgvDHf8iA5lZDq5K5kg&#10;OgXxEY5q9gzi7q6zFMRJQZqu1iDLQv7nL38BAAD//wMAUEsBAi0AFAAGAAgAAAAhALaDOJL+AAAA&#10;4QEAABMAAAAAAAAAAAAAAAAAAAAAAFtDb250ZW50X1R5cGVzXS54bWxQSwECLQAUAAYACAAAACEA&#10;OP0h/9YAAACUAQAACwAAAAAAAAAAAAAAAAAvAQAAX3JlbHMvLnJlbHNQSwECLQAUAAYACAAAACEA&#10;kmIdV4oCAABkBQAADgAAAAAAAAAAAAAAAAAuAgAAZHJzL2Uyb0RvYy54bWxQSwECLQAUAAYACAAA&#10;ACEAlCrBrNoAAAAHAQAADwAAAAAAAAAAAAAAAADkBAAAZHJzL2Rvd25yZXYueG1sUEsFBgAAAAAE&#10;AAQA8wAAAOsFAAAAAA==&#10;" adj="14035,,16616" fillcolor="#5b9bd5 [3204]" strokecolor="#1f4d78 [1604]" strokeweight="1pt">
                <v:textbox>
                  <w:txbxContent>
                    <w:p w14:paraId="31A0D67B" w14:textId="77777777" w:rsidR="007D4681" w:rsidRDefault="007D4681" w:rsidP="007D4681">
                      <w:pPr>
                        <w:spacing w:after="0" w:line="240" w:lineRule="auto"/>
                        <w:jc w:val="center"/>
                        <w:rPr>
                          <w:b/>
                          <w:bCs/>
                        </w:rPr>
                      </w:pPr>
                      <w:r>
                        <w:rPr>
                          <w:b/>
                          <w:bCs/>
                        </w:rPr>
                        <w:t xml:space="preserve">2. </w:t>
                      </w:r>
                    </w:p>
                    <w:p w14:paraId="34416214" w14:textId="6AD612EC" w:rsidR="00522002" w:rsidRPr="008965E5" w:rsidRDefault="00D92E4C" w:rsidP="007D4681">
                      <w:pPr>
                        <w:spacing w:after="0" w:line="240" w:lineRule="auto"/>
                        <w:jc w:val="center"/>
                        <w:rPr>
                          <w:b/>
                          <w:bCs/>
                        </w:rPr>
                      </w:pPr>
                      <w:r>
                        <w:rPr>
                          <w:b/>
                          <w:bCs/>
                        </w:rPr>
                        <w:t>SUBMIT AN INCIDENT REPORT</w:t>
                      </w:r>
                      <w:r w:rsidR="00522002">
                        <w:rPr>
                          <w:b/>
                          <w:bCs/>
                        </w:rPr>
                        <w:t xml:space="preserve"> </w:t>
                      </w:r>
                    </w:p>
                  </w:txbxContent>
                </v:textbox>
                <w10:wrap anchorx="margin"/>
              </v:shape>
            </w:pict>
          </mc:Fallback>
        </mc:AlternateContent>
      </w:r>
    </w:p>
    <w:p w14:paraId="4157A420" w14:textId="1CAD60E6" w:rsidR="005074BD" w:rsidRDefault="003B6F47" w:rsidP="00425684">
      <w:pPr>
        <w:rPr>
          <w:rFonts w:cstheme="minorHAnsi"/>
          <w:b/>
          <w:bCs/>
          <w:sz w:val="24"/>
          <w:szCs w:val="24"/>
          <w:u w:val="single"/>
          <w:shd w:val="clear" w:color="auto" w:fill="FFFFFF"/>
        </w:rPr>
      </w:pPr>
      <w:r w:rsidRPr="009C51E0">
        <w:rPr>
          <w:rFonts w:cstheme="minorHAnsi"/>
          <w:noProof/>
          <w:sz w:val="24"/>
          <w:szCs w:val="24"/>
          <w:shd w:val="clear" w:color="auto" w:fill="FFFFFF"/>
        </w:rPr>
        <mc:AlternateContent>
          <mc:Choice Requires="wps">
            <w:drawing>
              <wp:anchor distT="45720" distB="45720" distL="114300" distR="114300" simplePos="0" relativeHeight="251612160" behindDoc="0" locked="0" layoutInCell="1" allowOverlap="1" wp14:anchorId="4045D584" wp14:editId="31B58A81">
                <wp:simplePos x="0" y="0"/>
                <wp:positionH relativeFrom="margin">
                  <wp:posOffset>1670685</wp:posOffset>
                </wp:positionH>
                <wp:positionV relativeFrom="paragraph">
                  <wp:posOffset>133350</wp:posOffset>
                </wp:positionV>
                <wp:extent cx="5213985" cy="554355"/>
                <wp:effectExtent l="0" t="0" r="5715" b="0"/>
                <wp:wrapSquare wrapText="bothSides"/>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3985" cy="554355"/>
                        </a:xfrm>
                        <a:prstGeom prst="rect">
                          <a:avLst/>
                        </a:prstGeom>
                        <a:solidFill>
                          <a:schemeClr val="accent1">
                            <a:lumMod val="20000"/>
                            <a:lumOff val="80000"/>
                          </a:schemeClr>
                        </a:solidFill>
                        <a:ln w="9525">
                          <a:noFill/>
                          <a:miter lim="800000"/>
                          <a:headEnd/>
                          <a:tailEnd/>
                        </a:ln>
                      </wps:spPr>
                      <wps:txbx>
                        <w:txbxContent>
                          <w:p w14:paraId="71B37178" w14:textId="27C8B729" w:rsidR="00FD193D" w:rsidRPr="00F67F71" w:rsidRDefault="00FD193D" w:rsidP="00FD193D">
                            <w:r>
                              <w:t xml:space="preserve">The incident report should be submitted electronically using the IFUR website by clicking </w:t>
                            </w:r>
                            <w:hyperlink r:id="rId7" w:history="1">
                              <w:r>
                                <w:rPr>
                                  <w:rStyle w:val="Hyperlink"/>
                                </w:rPr>
                                <w:t>HERE</w:t>
                              </w:r>
                            </w:hyperlink>
                            <w:r w:rsidR="00F67F71" w:rsidRPr="00F67F71">
                              <w:rPr>
                                <w:rStyle w:val="Hyperlink"/>
                                <w:color w:val="auto"/>
                                <w:u w:val="none"/>
                              </w:rPr>
                              <w:t>.</w:t>
                            </w:r>
                          </w:p>
                          <w:p w14:paraId="0C14F88A" w14:textId="77777777" w:rsidR="00FD193D" w:rsidRPr="00A45A96" w:rsidRDefault="00FD193D" w:rsidP="00FD193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45D584" id="Text Box 10" o:spid="_x0000_s1029" type="#_x0000_t202" style="position:absolute;margin-left:131.55pt;margin-top:10.5pt;width:410.55pt;height:43.65pt;z-index:2516121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S3iPQIAAGIEAAAOAAAAZHJzL2Uyb0RvYy54bWysVNuO0zAQfUfiHyy/0/QWaKOmq6XLIqTl&#10;Iu3yAVPHaSxsT7DdJsvXM3bSUuAN8WLZM5MzZ87MZHPTG81O0nmFtuSzyZQzaQVWyh5K/vXp/tWK&#10;Mx/AVqDRypI/S89vti9fbLq2kHNsUFfSMQKxvujakjchtEWWedFIA36CrbTkrNEZCPR0h6xy0BG6&#10;0dl8On2ddeiq1qGQ3pP1bnDybcKvaynC57r2MjBdcuIW0unSuY9ntt1AcXDQNkqMNOAfWBhQlpJe&#10;oO4gADs69ReUUcKhxzpMBJoM61oJmWqgambTP6p5bKCVqRYSx7cXmfz/gxWfTl8cUxX1juSxYKhH&#10;T7IP7C32jEykT9f6gsIeWwoMPdkpNtXq2wcU3zyzuGvAHuStc9g1EiriN4tfZlefDjg+guy7j1hR&#10;HjgGTEB97UwUj+RghE5Eni+9iVwEGfP5bLFe5ZwJ8uX5cpHnKQUU569b58N7iYbFS8kd9T6hw+nB&#10;h8gGinNITOZRq+peaZ0ecd7kTjt2ApoUEELaMFSpj4boDnaauOk4M2SmyRrMq7OZUqTJjUgp4W9J&#10;tGVdydf5PE+8LMbsaQCNCrQFWpmSJ6wxR9Tyna1SSAClhzsl0XYUN+o5KBv6fZ/6uDj3bI/VM6nt&#10;cBh6WlK6NOh+cNbRwJfcfz+Ck5zpD5Y6tp4tl3FD0mOZv5nTw1179tcesIKgSh44G667kLYqimnx&#10;ljpbqyR6HIGByUiZBjlJMy5d3JTrd4r69WvY/gQAAP//AwBQSwMEFAAGAAgAAAAhALbVaBDeAAAA&#10;CwEAAA8AAABkcnMvZG93bnJldi54bWxMj8FOwzAQRO9I/QdrkbhRJymEEOJUCAmkSvRA4QPceEms&#10;xus0dtvw92x7gduM9ml2plpOrhdHHIP1pCCdJyCQGm8stQq+Pl9vCxAhajK694QKfjDAsp5dVbo0&#10;/kQfeNzEVnAIhVIr6GIcSilD06HTYe4HJL59+9HpyHZspRn1icNdL7MkyaXTlvhDpwd86bDZbQ5O&#10;wTpf+Ue7vndvtnjYxyYGs5velbq5np6fQESc4h8M5/pcHWrutPUHMkH0CrJ8kTLKIuVNZyAp7jIQ&#10;24tagKwr+X9D/QsAAP//AwBQSwECLQAUAAYACAAAACEAtoM4kv4AAADhAQAAEwAAAAAAAAAAAAAA&#10;AAAAAAAAW0NvbnRlbnRfVHlwZXNdLnhtbFBLAQItABQABgAIAAAAIQA4/SH/1gAAAJQBAAALAAAA&#10;AAAAAAAAAAAAAC8BAABfcmVscy8ucmVsc1BLAQItABQABgAIAAAAIQBabS3iPQIAAGIEAAAOAAAA&#10;AAAAAAAAAAAAAC4CAABkcnMvZTJvRG9jLnhtbFBLAQItABQABgAIAAAAIQC21WgQ3gAAAAsBAAAP&#10;AAAAAAAAAAAAAAAAAJcEAABkcnMvZG93bnJldi54bWxQSwUGAAAAAAQABADzAAAAogUAAAAA&#10;" fillcolor="#deeaf6 [660]" stroked="f">
                <v:textbox>
                  <w:txbxContent>
                    <w:p w14:paraId="71B37178" w14:textId="27C8B729" w:rsidR="00FD193D" w:rsidRPr="00F67F71" w:rsidRDefault="00FD193D" w:rsidP="00FD193D">
                      <w:r>
                        <w:t xml:space="preserve">The incident report should be submitted electronically using the IFUR website by clicking </w:t>
                      </w:r>
                      <w:hyperlink r:id="rId8" w:history="1">
                        <w:r>
                          <w:rPr>
                            <w:rStyle w:val="Hyperlink"/>
                          </w:rPr>
                          <w:t>HERE</w:t>
                        </w:r>
                      </w:hyperlink>
                      <w:r w:rsidR="00F67F71" w:rsidRPr="00F67F71">
                        <w:rPr>
                          <w:rStyle w:val="Hyperlink"/>
                          <w:color w:val="auto"/>
                          <w:u w:val="none"/>
                        </w:rPr>
                        <w:t>.</w:t>
                      </w:r>
                    </w:p>
                    <w:p w14:paraId="0C14F88A" w14:textId="77777777" w:rsidR="00FD193D" w:rsidRPr="00A45A96" w:rsidRDefault="00FD193D" w:rsidP="00FD193D"/>
                  </w:txbxContent>
                </v:textbox>
                <w10:wrap type="square" anchorx="margin"/>
              </v:shape>
            </w:pict>
          </mc:Fallback>
        </mc:AlternateContent>
      </w:r>
    </w:p>
    <w:p w14:paraId="6F1CC28D" w14:textId="115436E5" w:rsidR="005074BD" w:rsidRDefault="005074BD" w:rsidP="00425684">
      <w:pPr>
        <w:rPr>
          <w:rFonts w:cstheme="minorHAnsi"/>
          <w:b/>
          <w:bCs/>
          <w:sz w:val="24"/>
          <w:szCs w:val="24"/>
          <w:u w:val="single"/>
          <w:shd w:val="clear" w:color="auto" w:fill="FFFFFF"/>
        </w:rPr>
      </w:pPr>
    </w:p>
    <w:p w14:paraId="3DD5BABE" w14:textId="20776CAF" w:rsidR="005074BD" w:rsidRDefault="005074BD" w:rsidP="00425684">
      <w:pPr>
        <w:rPr>
          <w:rFonts w:cstheme="minorHAnsi"/>
          <w:sz w:val="24"/>
          <w:szCs w:val="24"/>
          <w:shd w:val="clear" w:color="auto" w:fill="FFFFFF"/>
        </w:rPr>
      </w:pPr>
    </w:p>
    <w:p w14:paraId="19DA089A" w14:textId="002F2891" w:rsidR="002134F3" w:rsidRDefault="002134F3" w:rsidP="00E35948">
      <w:pPr>
        <w:rPr>
          <w:rFonts w:cstheme="minorHAnsi"/>
          <w:sz w:val="24"/>
          <w:szCs w:val="24"/>
          <w:shd w:val="clear" w:color="auto" w:fill="FFFFFF"/>
        </w:rPr>
      </w:pPr>
    </w:p>
    <w:p w14:paraId="01E9DD7B" w14:textId="25B0A4DD" w:rsidR="002134F3" w:rsidRDefault="007D4681" w:rsidP="00E35948">
      <w:pPr>
        <w:rPr>
          <w:rFonts w:cstheme="minorHAnsi"/>
          <w:sz w:val="24"/>
          <w:szCs w:val="24"/>
          <w:shd w:val="clear" w:color="auto" w:fill="FFFFFF"/>
        </w:rPr>
      </w:pPr>
      <w:r>
        <w:rPr>
          <w:rFonts w:cstheme="minorHAnsi"/>
          <w:b/>
          <w:bCs/>
          <w:noProof/>
          <w:sz w:val="24"/>
          <w:szCs w:val="24"/>
          <w:u w:val="single"/>
        </w:rPr>
        <mc:AlternateContent>
          <mc:Choice Requires="wps">
            <w:drawing>
              <wp:anchor distT="0" distB="0" distL="114300" distR="114300" simplePos="0" relativeHeight="251663360" behindDoc="0" locked="0" layoutInCell="1" allowOverlap="1" wp14:anchorId="2A030605" wp14:editId="163A7195">
                <wp:simplePos x="0" y="0"/>
                <wp:positionH relativeFrom="margin">
                  <wp:posOffset>5443</wp:posOffset>
                </wp:positionH>
                <wp:positionV relativeFrom="paragraph">
                  <wp:posOffset>12246</wp:posOffset>
                </wp:positionV>
                <wp:extent cx="1245870" cy="783772"/>
                <wp:effectExtent l="0" t="0" r="11430" b="16510"/>
                <wp:wrapNone/>
                <wp:docPr id="17" name="Rectangle 17"/>
                <wp:cNvGraphicFramePr/>
                <a:graphic xmlns:a="http://schemas.openxmlformats.org/drawingml/2006/main">
                  <a:graphicData uri="http://schemas.microsoft.com/office/word/2010/wordprocessingShape">
                    <wps:wsp>
                      <wps:cNvSpPr/>
                      <wps:spPr>
                        <a:xfrm>
                          <a:off x="0" y="0"/>
                          <a:ext cx="1245870" cy="783772"/>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6D39B98" w14:textId="77777777" w:rsidR="007D4681" w:rsidRDefault="007D4681" w:rsidP="007D4681">
                            <w:pPr>
                              <w:spacing w:after="0" w:line="240" w:lineRule="auto"/>
                              <w:jc w:val="center"/>
                              <w:rPr>
                                <w:b/>
                                <w:bCs/>
                              </w:rPr>
                            </w:pPr>
                            <w:r>
                              <w:rPr>
                                <w:b/>
                                <w:bCs/>
                              </w:rPr>
                              <w:t>3.</w:t>
                            </w:r>
                          </w:p>
                          <w:p w14:paraId="68501C6A" w14:textId="151F8F92" w:rsidR="00D92E4C" w:rsidRPr="00A775DF" w:rsidRDefault="00D92E4C" w:rsidP="007D4681">
                            <w:pPr>
                              <w:spacing w:after="0" w:line="240" w:lineRule="auto"/>
                              <w:jc w:val="center"/>
                              <w:rPr>
                                <w:b/>
                                <w:bCs/>
                              </w:rPr>
                            </w:pPr>
                            <w:r>
                              <w:rPr>
                                <w:b/>
                                <w:bCs/>
                              </w:rPr>
                              <w:t>NOTIFY APS OR CPS AS APPLICABLE</w:t>
                            </w:r>
                          </w:p>
                          <w:p w14:paraId="7DBE6298" w14:textId="54E8213E" w:rsidR="00D92E4C" w:rsidRPr="008965E5" w:rsidRDefault="00D92E4C" w:rsidP="00D92E4C">
                            <w:pPr>
                              <w:jc w:val="center"/>
                              <w:rPr>
                                <w:b/>
                                <w:bCs/>
                              </w:rPr>
                            </w:pPr>
                            <w:r>
                              <w:rPr>
                                <w:b/>
                                <w:bC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030605" id="Rectangle 17" o:spid="_x0000_s1030" style="position:absolute;margin-left:.45pt;margin-top:.95pt;width:98.1pt;height:61.7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IpfgIAAE0FAAAOAAAAZHJzL2Uyb0RvYy54bWysVMFu2zAMvQ/YPwi6r06ydOmCOkXQosOA&#10;oivaDj0rshQbkESNUmJnXz9KdtyiLXYY5oMsieQj+Ujq/KKzhu0VhgZcyacnE86Uk1A1blvyn4/X&#10;n844C1G4ShhwquQHFfjF6uOH89Yv1QxqMJVCRiAuLFtf8jpGvyyKIGtlRTgBrxwJNaAVkY64LSoU&#10;LaFbU8wmky9FC1h5BKlCoNurXshXGV9rJeMPrYOKzJScYot5xbxu0lqszsVyi8LXjRzCEP8QhRWN&#10;I6cj1JWIgu2weQNlG4kQQMcTCbYArRupcg6UzXTyKpuHWniVcyFygh9pCv8PVt7u75A1FdVuwZkT&#10;lmp0T6wJtzWK0R0R1PqwJL0Hf4fDKdA2ZdtptOlPebAuk3oYSVVdZJIup7P56dmCuJckW5x9Xixm&#10;CbR4tvYY4jcFlqVNyZHcZy7F/ibEXvWoQnYpmt5/3sWDUSkE4+6VpkTI4yxb5xZSlwbZXlDxhZTK&#10;xWkvqkWl+uvTCX1DPKNFji4DJmTdGDNiDwCpPd9i97EO+slU5Q4cjSd/C6w3Hi2yZ3BxNLaNA3wP&#10;wFBWg+de/0hST01iKXabLhd5njTTzQaqAxUeoZ+I4OV1Q+zfiBDvBNIIUMForOMPWrSBtuQw7Dir&#10;AX+/d5/0qTNJyllLI1Xy8GsnUHFmvjvq2a/T+TzNYD7MTxczOuBLyealxO3sJVDhpvSAeJm3ST+a&#10;41Yj2Cea/nXySiLhJPkuuYx4PFzGftTp/ZBqvc5qNHdexBv34GUCTzyn7nrsngT6oQUjNe8tHMdP&#10;LF91Yq+bLB2sdxF0k9v0mdehAjSzuZWG9yU9Ci/PWev5FVz9AQAA//8DAFBLAwQUAAYACAAAACEA&#10;k7Vd89gAAAAGAQAADwAAAGRycy9kb3ducmV2LnhtbEyOzU7DMBCE70i8g7WVuFEnRVAa4lSoEhck&#10;Dm15gG28xGn9E8VOk7w92xOc9mdGM1+5nZwVV+pjG7yCfJmBIF8H3fpGwffx4/EVREzoNdrgScFM&#10;EbbV/V2JhQ6j39P1kBrBIT4WqMCk1BVSxtqQw7gMHXnWfkLvMPHZN1L3OHK4s3KVZS/SYeu5wWBH&#10;O0P15TA4LkHaz/l63F2+zPTZkp3PNMxKPSym9zcQiab0Z4YbPqNDxUynMHgdhVWwYR9/edzEzToH&#10;ceJl9fwEsirlf/zqFwAA//8DAFBLAQItABQABgAIAAAAIQC2gziS/gAAAOEBAAATAAAAAAAAAAAA&#10;AAAAAAAAAABbQ29udGVudF9UeXBlc10ueG1sUEsBAi0AFAAGAAgAAAAhADj9If/WAAAAlAEAAAsA&#10;AAAAAAAAAAAAAAAALwEAAF9yZWxzLy5yZWxzUEsBAi0AFAAGAAgAAAAhADNP4il+AgAATQUAAA4A&#10;AAAAAAAAAAAAAAAALgIAAGRycy9lMm9Eb2MueG1sUEsBAi0AFAAGAAgAAAAhAJO1XfPYAAAABgEA&#10;AA8AAAAAAAAAAAAAAAAA2AQAAGRycy9kb3ducmV2LnhtbFBLBQYAAAAABAAEAPMAAADdBQAAAAA=&#10;" fillcolor="#5b9bd5 [3204]" strokecolor="#1f4d78 [1604]" strokeweight="1pt">
                <v:textbox>
                  <w:txbxContent>
                    <w:p w14:paraId="76D39B98" w14:textId="77777777" w:rsidR="007D4681" w:rsidRDefault="007D4681" w:rsidP="007D4681">
                      <w:pPr>
                        <w:spacing w:after="0" w:line="240" w:lineRule="auto"/>
                        <w:jc w:val="center"/>
                        <w:rPr>
                          <w:b/>
                          <w:bCs/>
                        </w:rPr>
                      </w:pPr>
                      <w:r>
                        <w:rPr>
                          <w:b/>
                          <w:bCs/>
                        </w:rPr>
                        <w:t>3.</w:t>
                      </w:r>
                    </w:p>
                    <w:p w14:paraId="68501C6A" w14:textId="151F8F92" w:rsidR="00D92E4C" w:rsidRPr="00A775DF" w:rsidRDefault="00D92E4C" w:rsidP="007D4681">
                      <w:pPr>
                        <w:spacing w:after="0" w:line="240" w:lineRule="auto"/>
                        <w:jc w:val="center"/>
                        <w:rPr>
                          <w:b/>
                          <w:bCs/>
                        </w:rPr>
                      </w:pPr>
                      <w:r>
                        <w:rPr>
                          <w:b/>
                          <w:bCs/>
                        </w:rPr>
                        <w:t>NOTIFY APS OR CPS AS APPLICABLE</w:t>
                      </w:r>
                    </w:p>
                    <w:p w14:paraId="7DBE6298" w14:textId="54E8213E" w:rsidR="00D92E4C" w:rsidRPr="008965E5" w:rsidRDefault="00D92E4C" w:rsidP="00D92E4C">
                      <w:pPr>
                        <w:jc w:val="center"/>
                        <w:rPr>
                          <w:b/>
                          <w:bCs/>
                        </w:rPr>
                      </w:pPr>
                      <w:r>
                        <w:rPr>
                          <w:b/>
                          <w:bCs/>
                        </w:rPr>
                        <w:t xml:space="preserve"> </w:t>
                      </w:r>
                    </w:p>
                  </w:txbxContent>
                </v:textbox>
                <w10:wrap anchorx="margin"/>
              </v:rect>
            </w:pict>
          </mc:Fallback>
        </mc:AlternateContent>
      </w:r>
      <w:r w:rsidR="002134F3" w:rsidRPr="009C51E0">
        <w:rPr>
          <w:rFonts w:cstheme="minorHAnsi"/>
          <w:noProof/>
          <w:sz w:val="24"/>
          <w:szCs w:val="24"/>
          <w:shd w:val="clear" w:color="auto" w:fill="FFFFFF"/>
        </w:rPr>
        <mc:AlternateContent>
          <mc:Choice Requires="wps">
            <w:drawing>
              <wp:anchor distT="45720" distB="45720" distL="114300" distR="114300" simplePos="0" relativeHeight="251629568" behindDoc="0" locked="0" layoutInCell="1" allowOverlap="1" wp14:anchorId="614FC18F" wp14:editId="568FCF46">
                <wp:simplePos x="0" y="0"/>
                <wp:positionH relativeFrom="margin">
                  <wp:posOffset>1670322</wp:posOffset>
                </wp:positionH>
                <wp:positionV relativeFrom="paragraph">
                  <wp:posOffset>17780</wp:posOffset>
                </wp:positionV>
                <wp:extent cx="5262880" cy="554355"/>
                <wp:effectExtent l="0" t="0" r="0" b="0"/>
                <wp:wrapSquare wrapText="bothSides"/>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2880" cy="554355"/>
                        </a:xfrm>
                        <a:prstGeom prst="rect">
                          <a:avLst/>
                        </a:prstGeom>
                        <a:solidFill>
                          <a:schemeClr val="accent1">
                            <a:lumMod val="20000"/>
                            <a:lumOff val="80000"/>
                          </a:schemeClr>
                        </a:solidFill>
                        <a:ln w="9525">
                          <a:noFill/>
                          <a:miter lim="800000"/>
                          <a:headEnd/>
                          <a:tailEnd/>
                        </a:ln>
                      </wps:spPr>
                      <wps:txbx>
                        <w:txbxContent>
                          <w:p w14:paraId="6584D5AE" w14:textId="77777777" w:rsidR="00FD193D" w:rsidRPr="00A45A96" w:rsidRDefault="00FD193D" w:rsidP="00FD193D">
                            <w:r>
                              <w:t>APS or CPS should be notified within twenty-four (24) hours of first knowledge of the death.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14FC18F" id="Text Box 11" o:spid="_x0000_s1031" type="#_x0000_t202" style="position:absolute;margin-left:131.5pt;margin-top:1.4pt;width:414.4pt;height:43.65pt;z-index:25162956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e0PAIAAGIEAAAOAAAAZHJzL2Uyb0RvYy54bWysVNtu2zAMfR+wfxD0vjjx4i414hRdug4D&#10;ugvQ7gMUSY6FSaImKbGzry8lJ2m2vQ17ESSSPjw8JL28GYwme+mDAtvQ2WRKibQchLLbhn5/un+z&#10;oCREZgXTYGVDDzLQm9XrV8ve1bKEDrSQniCIDXXvGtrF6OqiCLyThoUJOGnR2YI3LOLTbwvhWY/o&#10;RhfldHpV9OCF88BlCGi9G510lfHbVvL4tW2DjEQ3FLnFfPp8btJZrJas3nrmOsWPNNg/sDBMWUx6&#10;hrpjkZGdV39BGcU9BGjjhIMpoG0Vl7kGrGY2/aOax445mWtBcYI7yxT+Hyz/sv/miRLYuxkllhns&#10;0ZMcInkPA0ET6tO7UGPYo8PAOKAdY3OtwT0A/xGIhXXH7Fbeeg99J5lAfvnL4uLTESckkE3/GQTm&#10;YbsIGWhovUnioRwE0bFPh3NvEheOxqq8KhcLdHH0VdX8bVUlcgWrT187H+JHCYakS0M99j6js/1D&#10;iGPoKSQlC6CVuFda50eaN7nWnuwZTgrjXNo4Vql3BumOdpy46XFm0IyTNZoXJzOyyZObkDK335Jo&#10;S/qGXldllXlZSNnzABoVcQu0Mg3NWMccScsPVuSQyJQe75hEW0RP4iY9R2XjsBlyH7MsybcBcUC1&#10;PYxDj0uKlw78L0p6HPiGhp875iUl+pPFjl3P5vO0Ifkxr96V+PCXns2lh1mOUA2NlIzXdcxblcS0&#10;cIudbVUW/YXJkTIOcpbmuHRpUy7fOerl17B6BgAA//8DAFBLAwQUAAYACAAAACEAv0ih1t0AAAAJ&#10;AQAADwAAAGRycy9kb3ducmV2LnhtbEyPwU7DMBBE70j8g7VI3KidIkIT4lQICSQkeqDwAW68JFHj&#10;dYi3bfh7tie4zWpGs/Oq9RwGdcQp9ZEsZAsDCqmJvqfWwufH880KVGJH3g2R0MIPJljXlxeVK308&#10;0Tset9wqKaFUOgsd81hqnZoOg0uLOCKJ9xWn4FjOqdV+cicpD4NeGpPr4HqSD50b8anDZr89BAub&#10;/DUW/eYuvPSr+29uOPn9/Gbt9dX8+ACKcea/MJzny3SoZdMuHsgnNVhY5rfCwiKE4OybIhO1s1CY&#10;DHRd6f8E9S8AAAD//wMAUEsBAi0AFAAGAAgAAAAhALaDOJL+AAAA4QEAABMAAAAAAAAAAAAAAAAA&#10;AAAAAFtDb250ZW50X1R5cGVzXS54bWxQSwECLQAUAAYACAAAACEAOP0h/9YAAACUAQAACwAAAAAA&#10;AAAAAAAAAAAvAQAAX3JlbHMvLnJlbHNQSwECLQAUAAYACAAAACEAgSP3tDwCAABiBAAADgAAAAAA&#10;AAAAAAAAAAAuAgAAZHJzL2Uyb0RvYy54bWxQSwECLQAUAAYACAAAACEAv0ih1t0AAAAJAQAADwAA&#10;AAAAAAAAAAAAAACWBAAAZHJzL2Rvd25yZXYueG1sUEsFBgAAAAAEAAQA8wAAAKAFAAAAAA==&#10;" fillcolor="#deeaf6 [660]" stroked="f">
                <v:textbox>
                  <w:txbxContent>
                    <w:p w14:paraId="6584D5AE" w14:textId="77777777" w:rsidR="00FD193D" w:rsidRPr="00A45A96" w:rsidRDefault="00FD193D" w:rsidP="00FD193D">
                      <w:r>
                        <w:t>APS or CPS should be notified within twenty-four (24) hours of first knowledge of the death.</w:t>
                      </w:r>
                    </w:p>
                  </w:txbxContent>
                </v:textbox>
                <w10:wrap type="square" anchorx="margin"/>
              </v:shape>
            </w:pict>
          </mc:Fallback>
        </mc:AlternateContent>
      </w:r>
    </w:p>
    <w:p w14:paraId="1FD9D9B6" w14:textId="084947E9" w:rsidR="002134F3" w:rsidRDefault="002134F3" w:rsidP="00E35948">
      <w:pPr>
        <w:rPr>
          <w:rFonts w:cstheme="minorHAnsi"/>
          <w:sz w:val="24"/>
          <w:szCs w:val="24"/>
          <w:shd w:val="clear" w:color="auto" w:fill="FFFFFF"/>
        </w:rPr>
      </w:pPr>
    </w:p>
    <w:p w14:paraId="2604713D" w14:textId="44C92A9D" w:rsidR="002134F3" w:rsidRDefault="002134F3" w:rsidP="00E35948">
      <w:pPr>
        <w:rPr>
          <w:rFonts w:cstheme="minorHAnsi"/>
          <w:sz w:val="24"/>
          <w:szCs w:val="24"/>
          <w:shd w:val="clear" w:color="auto" w:fill="FFFFFF"/>
        </w:rPr>
      </w:pPr>
    </w:p>
    <w:p w14:paraId="4AF7A5D9" w14:textId="4A16DBE2" w:rsidR="00BF72D5" w:rsidRDefault="00FD193D" w:rsidP="00E35948">
      <w:pPr>
        <w:rPr>
          <w:rFonts w:cstheme="minorHAnsi"/>
          <w:b/>
          <w:bCs/>
          <w:sz w:val="24"/>
          <w:szCs w:val="24"/>
          <w:u w:val="single"/>
          <w:shd w:val="clear" w:color="auto" w:fill="FFFFFF"/>
        </w:rPr>
      </w:pPr>
      <w:r>
        <w:rPr>
          <w:rFonts w:cstheme="minorHAnsi"/>
          <w:noProof/>
          <w:sz w:val="24"/>
          <w:szCs w:val="24"/>
        </w:rPr>
        <mc:AlternateContent>
          <mc:Choice Requires="wps">
            <w:drawing>
              <wp:anchor distT="0" distB="0" distL="114300" distR="114300" simplePos="0" relativeHeight="251602944" behindDoc="0" locked="0" layoutInCell="1" allowOverlap="1" wp14:anchorId="5555AA47" wp14:editId="5A19E70D">
                <wp:simplePos x="0" y="0"/>
                <wp:positionH relativeFrom="column">
                  <wp:posOffset>2490788</wp:posOffset>
                </wp:positionH>
                <wp:positionV relativeFrom="paragraph">
                  <wp:posOffset>5703570</wp:posOffset>
                </wp:positionV>
                <wp:extent cx="191316" cy="1466487"/>
                <wp:effectExtent l="0" t="27940" r="0" b="47625"/>
                <wp:wrapNone/>
                <wp:docPr id="6" name="Arrow: Down 6"/>
                <wp:cNvGraphicFramePr/>
                <a:graphic xmlns:a="http://schemas.openxmlformats.org/drawingml/2006/main">
                  <a:graphicData uri="http://schemas.microsoft.com/office/word/2010/wordprocessingShape">
                    <wps:wsp>
                      <wps:cNvSpPr/>
                      <wps:spPr>
                        <a:xfrm rot="16200000">
                          <a:off x="0" y="0"/>
                          <a:ext cx="191316" cy="1466487"/>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61F279"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6" o:spid="_x0000_s1026" type="#_x0000_t67" style="position:absolute;margin-left:196.15pt;margin-top:449.1pt;width:15.05pt;height:115.45pt;rotation:-90;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f+5gAIAAE8FAAAOAAAAZHJzL2Uyb0RvYy54bWysVFFPGzEMfp+0/xDlfVyvKwUqrqgCMU1C&#10;UA0mnkMu4U7KxZmT9tr9+jnJ9WDA07R7ONmx/dn+Yuf8YtcZtlXoW7AVL48mnCkroW7tc8V/Plx/&#10;OeXMB2FrYcCqiu+V5xfLz5/Oe7dQU2jA1AoZgVi/6F3FmxDcoii8bFQn/BE4ZcmoATsRSMXnokbR&#10;E3pniulkMi96wNohSOU9nV5lI18mfK2VDHdaexWYqTjVFtIf0/8p/ovluVg8o3BNK4cyxD9U0YnW&#10;UtIR6koEwTbYvoPqWongQYcjCV0BWrdSpR6om3Lyppv7RjiVeiFyvBtp8v8PVt5u18jauuJzzqzo&#10;6IpWiNAv2BX0ls0jQb3zC/K7d2scNE9i7HansWMIxGo5p9ugL5FAbbFd4ng/cqx2gUk6LM/KryXl&#10;kmQqZ/P57PQk5igyWAR16MM3BR2LQsVrqiOVlKDF9saH7H/wo+BYYa4pSWFvVEQy9ofS1Bylnabo&#10;NFbq0iDbChoIIaWyocymRtQqHx+nRnKSMSKVmAAjsm6NGbEHgDiy77EzzOAfQ1WayjE4Mzam+buw&#10;HDxGpMxgwxjctRbwo84MdTVkzv4HkjI1kaUnqPd09en2aDO8k9ctEX4jfFgLpCWgQ1rscEc/baCv&#10;OAwSZw3g74/Ooz/NJlk562mpKu5/bQQqzsx3S1N7Vs5mcQuTMjs+mZKCry1Pry12010CXVOZqkti&#10;9A/mIGqE7pH2fxWzkklYSbkrLgMelMuQl51eEKlWq+RGm+dEuLH3TkbwyGqcpYfdo0A3TF2geb2F&#10;wwKKxZu5y74x0sJqE0C3aShfeB34pq1NgzO8MPFZeK0nr5d3cPkHAAD//wMAUEsDBBQABgAIAAAA&#10;IQBkHPVC4AAAAAwBAAAPAAAAZHJzL2Rvd25yZXYueG1sTI/BTsMwEETvSPyDtUhcEHVqiZKEOFXV&#10;Cu60XHpzkyWOsNchdtuUr2c50eNqn2beVMvJO3HCMfaBNMxnGQikJrQ9dRo+dq+POYiYDLXGBUIN&#10;F4ywrG9vKlO24UzveNqmTnAIxdJosCkNpZSxsehNnIUBiX+fYfQm8Tl2sh3NmcO9kyrLFtKbnrjB&#10;mgHXFpuv7dFr2CenUve2uey+15uh2duw+nkIWt/fTasXEAmn9A/Dnz6rQ81Oh3CkNgqnQRXzglEN&#10;RZEvQDDxpBSPOTCaqfwZZF3J6xH1LwAAAP//AwBQSwECLQAUAAYACAAAACEAtoM4kv4AAADhAQAA&#10;EwAAAAAAAAAAAAAAAAAAAAAAW0NvbnRlbnRfVHlwZXNdLnhtbFBLAQItABQABgAIAAAAIQA4/SH/&#10;1gAAAJQBAAALAAAAAAAAAAAAAAAAAC8BAABfcmVscy8ucmVsc1BLAQItABQABgAIAAAAIQDWMf+5&#10;gAIAAE8FAAAOAAAAAAAAAAAAAAAAAC4CAABkcnMvZTJvRG9jLnhtbFBLAQItABQABgAIAAAAIQBk&#10;HPVC4AAAAAwBAAAPAAAAAAAAAAAAAAAAANoEAABkcnMvZG93bnJldi54bWxQSwUGAAAAAAQABADz&#10;AAAA5wUAAAAA&#10;" adj="20191" fillcolor="#5b9bd5 [3204]" strokecolor="#1f4d78 [1604]" strokeweight="1pt"/>
            </w:pict>
          </mc:Fallback>
        </mc:AlternateContent>
      </w:r>
      <w:r>
        <w:rPr>
          <w:rFonts w:cstheme="minorHAnsi"/>
          <w:noProof/>
          <w:sz w:val="24"/>
          <w:szCs w:val="24"/>
        </w:rPr>
        <mc:AlternateContent>
          <mc:Choice Requires="wps">
            <w:drawing>
              <wp:anchor distT="0" distB="0" distL="114300" distR="114300" simplePos="0" relativeHeight="251592704" behindDoc="0" locked="0" layoutInCell="1" allowOverlap="1" wp14:anchorId="031C2D75" wp14:editId="21E15F2E">
                <wp:simplePos x="0" y="0"/>
                <wp:positionH relativeFrom="column">
                  <wp:posOffset>747395</wp:posOffset>
                </wp:positionH>
                <wp:positionV relativeFrom="paragraph">
                  <wp:posOffset>5654584</wp:posOffset>
                </wp:positionV>
                <wp:extent cx="318407" cy="489857"/>
                <wp:effectExtent l="19050" t="0" r="24765" b="43815"/>
                <wp:wrapNone/>
                <wp:docPr id="4" name="Arrow: Down 4"/>
                <wp:cNvGraphicFramePr/>
                <a:graphic xmlns:a="http://schemas.openxmlformats.org/drawingml/2006/main">
                  <a:graphicData uri="http://schemas.microsoft.com/office/word/2010/wordprocessingShape">
                    <wps:wsp>
                      <wps:cNvSpPr/>
                      <wps:spPr>
                        <a:xfrm>
                          <a:off x="0" y="0"/>
                          <a:ext cx="318407" cy="489857"/>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5ECDF2" id="Arrow: Down 4" o:spid="_x0000_s1026" type="#_x0000_t67" style="position:absolute;margin-left:58.85pt;margin-top:445.25pt;width:25.05pt;height:38.55pt;z-index:251592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HDrdgIAAD8FAAAOAAAAZHJzL2Uyb0RvYy54bWysVFFP2zAQfp+0/2D5fSTtwigRKapATJMQ&#10;VMDEs3FsEsnxeWe3affrd3bSgADtYVofXNt3993dl+98dr7rDNsq9C3Yis+Ocs6UlVC39rniPx+u&#10;viw480HYWhiwquJ75fn58vOns96Vag4NmFohIxDry95VvAnBlVnmZaM64Y/AKUtGDdiJQEd8zmoU&#10;PaF3Jpvn+besB6wdglTe0+3lYOTLhK+1kuFWa68CMxWn2kJaMa1Pcc2WZ6J8RuGaVo5liH+oohOt&#10;paQT1KUIgm2wfQfVtRLBgw5HEroMtG6lSj1QN7P8TTf3jXAq9ULkeDfR5P8frLzZrpG1dcULzqzo&#10;6BOtEKEv2SX0lhWRoN75kvzu3RrHk6dt7HansYv/1AfbJVL3E6lqF5iky6+zRZGfcCbJVCxOF8cn&#10;ETN7CXbow3cFHYubiteUN5WQ+BTbax8G/4MfBceKhhrSLuyNimUYe6c0NUNZ5yk6yUhdGGRbQQIQ&#10;UiobZoOpEbUaro9z+o1FTRGpxAQYkXVrzIQ9AkSJvsceah39Y6hKKpyC878VNgRPESkz2DAFd60F&#10;/AjAUFdj5sH/QNJATWTpCeo9fWqEYQa8k1ctEX4tfFgLJNHTeNAgh1tatIG+4jDuOGsAf390H/1J&#10;i2TlrKchqrj/tRGoODM/LKn0dFYUcerSoTg+mdMBX1ueXlvsprsA+kwzejKcTNvoH8xhqxG6R5r3&#10;VcxKJmEl5a64DHg4XIRhuOnFkGq1Sm40aU6Ea3vvZASPrEYtPeweBbpRdYHkegOHgRPlG90NvjHS&#10;wmoTQLdJlC+8jnzTlCbhjC9KfAZen5PXy7u3/AMAAP//AwBQSwMEFAAGAAgAAAAhANMcYLffAAAA&#10;CwEAAA8AAABkcnMvZG93bnJldi54bWxMj8FOwzAQRO9I/IO1SNyonUhN2hCnAiQqIbg09MLNjZck&#10;Il5HsduGv2d7osfRPs2+KTezG8QJp9B70pAsFAikxtueWg37z9eHFYgQDVkzeEINvxhgU93elKaw&#10;/kw7PNWxFVxCoTAauhjHQsrQdOhMWPgRiW/ffnImcpxaaSdz5nI3yFSpTDrTE3/ozIgvHTY/9dFp&#10;eHtOBrl/336lO1p6W6ut+phTre/v5qdHEBHn+A/DRZ/VoWKngz+SDWLgnOQ5oxpWa7UEcSGynMcc&#10;NKyzPANZlfJ6Q/UHAAD//wMAUEsBAi0AFAAGAAgAAAAhALaDOJL+AAAA4QEAABMAAAAAAAAAAAAA&#10;AAAAAAAAAFtDb250ZW50X1R5cGVzXS54bWxQSwECLQAUAAYACAAAACEAOP0h/9YAAACUAQAACwAA&#10;AAAAAAAAAAAAAAAvAQAAX3JlbHMvLnJlbHNQSwECLQAUAAYACAAAACEAhUBw63YCAAA/BQAADgAA&#10;AAAAAAAAAAAAAAAuAgAAZHJzL2Uyb0RvYy54bWxQSwECLQAUAAYACAAAACEA0xxgt98AAAALAQAA&#10;DwAAAAAAAAAAAAAAAADQBAAAZHJzL2Rvd25yZXYueG1sUEsFBgAAAAAEAAQA8wAAANwFAAAAAA==&#10;" adj="14580" fillcolor="#5b9bd5 [3204]" strokecolor="#1f4d78 [1604]" strokeweight="1pt"/>
            </w:pict>
          </mc:Fallback>
        </mc:AlternateContent>
      </w:r>
      <w:r>
        <w:rPr>
          <w:rFonts w:cstheme="minorHAnsi"/>
          <w:noProof/>
          <w:sz w:val="24"/>
          <w:szCs w:val="24"/>
        </w:rPr>
        <mc:AlternateContent>
          <mc:Choice Requires="wps">
            <w:drawing>
              <wp:anchor distT="0" distB="0" distL="114300" distR="114300" simplePos="0" relativeHeight="251596800" behindDoc="0" locked="0" layoutInCell="1" allowOverlap="1" wp14:anchorId="402E9E54" wp14:editId="577CDC0C">
                <wp:simplePos x="0" y="0"/>
                <wp:positionH relativeFrom="column">
                  <wp:posOffset>2457450</wp:posOffset>
                </wp:positionH>
                <wp:positionV relativeFrom="paragraph">
                  <wp:posOffset>4577079</wp:posOffset>
                </wp:positionV>
                <wp:extent cx="191135" cy="1466215"/>
                <wp:effectExtent l="0" t="27940" r="0" b="47625"/>
                <wp:wrapNone/>
                <wp:docPr id="13" name="Arrow: Down 13"/>
                <wp:cNvGraphicFramePr/>
                <a:graphic xmlns:a="http://schemas.openxmlformats.org/drawingml/2006/main">
                  <a:graphicData uri="http://schemas.microsoft.com/office/word/2010/wordprocessingShape">
                    <wps:wsp>
                      <wps:cNvSpPr/>
                      <wps:spPr>
                        <a:xfrm rot="16200000">
                          <a:off x="0" y="0"/>
                          <a:ext cx="191135" cy="146621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088DD9" id="Arrow: Down 13" o:spid="_x0000_s1026" type="#_x0000_t67" style="position:absolute;margin-left:193.5pt;margin-top:360.4pt;width:15.05pt;height:115.45pt;rotation:-90;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CYgggIAAFEFAAAOAAAAZHJzL2Uyb0RvYy54bWysVFFPGzEMfp+0/xDlfVyvtN04cUUViGkS&#10;AgRMPIdcQk/KxZmT9tr9+jnJ9WDA07R7ODmx/dn+bOf0bNcZtlXoW7A1L48mnCkroWntc81/Plx+&#10;+caZD8I2woBVNd8rz8+Wnz+d9q5SU1iDaRQyArG+6l3N1yG4qii8XKtO+CNwypJSA3Yi0BGfiwZF&#10;T+idKaaTyaLoARuHIJX3dHuRlXyZ8LVWMtxo7VVgpuaUW0h/TP+n+C+Wp6J6RuHWrRzSEP+QRSda&#10;S0FHqAsRBNtg+w6qayWCBx2OJHQFaN1KlWqgasrJm2ru18KpVAuR491Ik/9/sPJ6e4usbah3x5xZ&#10;0VGPVojQV+wCesvolijqna/I8t7d4nDyJMZ6dxo7hkC8lgvqB32JBiqM7RLL+5FltQtM0mV5UpbH&#10;c84kqcrZYjEt5zFGkcEiqEMfvivoWBRq3lAiKacELbZXPmT7gx05xwxzTkkKe6MikrF3SlN5FHaa&#10;vNNgqXODbCtoJISUyoYyq9aiUfl6ngrJQUaPlGICjMi6NWbEHgDi0L7HzjCDfXRVaS5H58zYGObv&#10;xLLz6JEigw2jc9dawI8qM1TVEDnbH0jK1ESWnqDZU/NT92g3vJOXLRF+JXy4FUhrQJe02uGGftpA&#10;X3MYJM7WgL8/uo/2NJ2k5ayntaq5/7URqDgzPyzN7Uk5m8U9TIfZ/OuUDvha8/RaYzfdOVCbypRd&#10;EqN9MAdRI3SP9AKsYlRSCSspds1lwMPhPOR1pzdEqtUqmdHuORGu7L2TETyyGmfpYfco0A1TF2he&#10;r+GwgqJ6M3fZNnpaWG0C6DYN5QuvA9+0t2lwhjcmPgyvz8nq5SVc/gEAAP//AwBQSwMEFAAGAAgA&#10;AAAhAIV8/3DfAAAACwEAAA8AAABkcnMvZG93bnJldi54bWxMj8FOhDAQhu8mvkMzJt7cUgwsYSkb&#10;s4levCga495maQUinWLbBXx760mPM/Pln++v9qsZ2aydHyxJEJsEmKbWqoE6Ca8v9zcFMB+QFI6W&#10;tIRv7WFfX15UWCq70LOem9CxGEK+RAl9CFPJuW97bdBv7KQp3j6sMxji6DquHC4x3Iw8TZKcGxwo&#10;fuhx0odet5/N2UhY5nfiE3fHNzTi6VF9HR5w20h5fbXe7YAFvYY/GH71ozrU0elkz6Q8GyWkRZ5H&#10;VEKRihRYJDKxzYCd4iYTt8Driv/vUP8AAAD//wMAUEsBAi0AFAAGAAgAAAAhALaDOJL+AAAA4QEA&#10;ABMAAAAAAAAAAAAAAAAAAAAAAFtDb250ZW50X1R5cGVzXS54bWxQSwECLQAUAAYACAAAACEAOP0h&#10;/9YAAACUAQAACwAAAAAAAAAAAAAAAAAvAQAAX3JlbHMvLnJlbHNQSwECLQAUAAYACAAAACEAnYgm&#10;IIICAABRBQAADgAAAAAAAAAAAAAAAAAuAgAAZHJzL2Uyb0RvYy54bWxQSwECLQAUAAYACAAAACEA&#10;hXz/cN8AAAALAQAADwAAAAAAAAAAAAAAAADcBAAAZHJzL2Rvd25yZXYueG1sUEsFBgAAAAAEAAQA&#10;8wAAAOgFAAAAAA==&#10;" adj="20192" fillcolor="#5b9bd5 [3204]" strokecolor="#1f4d78 [1604]" strokeweight="1pt"/>
            </w:pict>
          </mc:Fallback>
        </mc:AlternateContent>
      </w:r>
      <w:r w:rsidR="002134F3">
        <w:rPr>
          <w:rFonts w:cstheme="minorHAnsi"/>
          <w:b/>
          <w:bCs/>
          <w:sz w:val="24"/>
          <w:szCs w:val="24"/>
          <w:u w:val="single"/>
          <w:shd w:val="clear" w:color="auto" w:fill="FFFFFF"/>
        </w:rPr>
        <w:t>Internal Review of Death</w:t>
      </w:r>
    </w:p>
    <w:p w14:paraId="7CFD449D" w14:textId="4DE5926D" w:rsidR="00BF72D5" w:rsidRDefault="00BF72D5" w:rsidP="00E35948">
      <w:pPr>
        <w:rPr>
          <w:rFonts w:cstheme="minorHAnsi"/>
          <w:b/>
          <w:bCs/>
          <w:sz w:val="24"/>
          <w:szCs w:val="24"/>
          <w:u w:val="single"/>
          <w:shd w:val="clear" w:color="auto" w:fill="FFFFFF"/>
        </w:rPr>
      </w:pPr>
      <w:r w:rsidRPr="009C51E0">
        <w:rPr>
          <w:rFonts w:cstheme="minorHAnsi"/>
          <w:noProof/>
          <w:sz w:val="24"/>
          <w:szCs w:val="24"/>
          <w:shd w:val="clear" w:color="auto" w:fill="FFFFFF"/>
        </w:rPr>
        <mc:AlternateContent>
          <mc:Choice Requires="wps">
            <w:drawing>
              <wp:anchor distT="45720" distB="45720" distL="114300" distR="114300" simplePos="0" relativeHeight="251667456" behindDoc="0" locked="0" layoutInCell="1" allowOverlap="1" wp14:anchorId="02D5F8AC" wp14:editId="5C8D7CF0">
                <wp:simplePos x="0" y="0"/>
                <wp:positionH relativeFrom="margin">
                  <wp:posOffset>1693273</wp:posOffset>
                </wp:positionH>
                <wp:positionV relativeFrom="paragraph">
                  <wp:posOffset>85090</wp:posOffset>
                </wp:positionV>
                <wp:extent cx="5300345" cy="1240790"/>
                <wp:effectExtent l="0" t="0" r="0" b="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0345" cy="1240790"/>
                        </a:xfrm>
                        <a:prstGeom prst="rect">
                          <a:avLst/>
                        </a:prstGeom>
                        <a:solidFill>
                          <a:schemeClr val="accent1">
                            <a:lumMod val="20000"/>
                            <a:lumOff val="80000"/>
                          </a:schemeClr>
                        </a:solidFill>
                        <a:ln w="9525">
                          <a:noFill/>
                          <a:miter lim="800000"/>
                          <a:headEnd/>
                          <a:tailEnd/>
                        </a:ln>
                      </wps:spPr>
                      <wps:txbx>
                        <w:txbxContent>
                          <w:p w14:paraId="62D20CAA" w14:textId="77777777" w:rsidR="002134F3" w:rsidRDefault="002134F3" w:rsidP="002134F3">
                            <w:pPr>
                              <w:spacing w:after="0" w:line="240" w:lineRule="auto"/>
                            </w:pPr>
                            <w:r>
                              <w:t>In conjunction with all providers of services to the deceased individual, collect and review documentation of all events, incidents, and occurrences in the individual's life for at least the thirty (30) day period immediately before:</w:t>
                            </w:r>
                          </w:p>
                          <w:p w14:paraId="2F3CB6CB" w14:textId="77777777" w:rsidR="002134F3" w:rsidRDefault="002134F3" w:rsidP="002134F3">
                            <w:pPr>
                              <w:pStyle w:val="ListParagraph"/>
                              <w:numPr>
                                <w:ilvl w:val="0"/>
                                <w:numId w:val="2"/>
                              </w:numPr>
                              <w:spacing w:after="0" w:line="240" w:lineRule="auto"/>
                            </w:pPr>
                            <w:r>
                              <w:t>the death of the individual; and</w:t>
                            </w:r>
                          </w:p>
                          <w:p w14:paraId="473D45D7" w14:textId="77777777" w:rsidR="002134F3" w:rsidRDefault="002134F3" w:rsidP="002134F3">
                            <w:pPr>
                              <w:pStyle w:val="ListParagraph"/>
                              <w:numPr>
                                <w:ilvl w:val="0"/>
                                <w:numId w:val="2"/>
                              </w:numPr>
                              <w:spacing w:after="0" w:line="240" w:lineRule="auto"/>
                            </w:pPr>
                            <w:r>
                              <w:t>if applicable, the hospitalization or placement in a hospice setting or nursing facility in which the individual's death occurred.</w:t>
                            </w:r>
                          </w:p>
                          <w:p w14:paraId="14AD1682" w14:textId="77777777" w:rsidR="002134F3" w:rsidRDefault="002134F3" w:rsidP="002134F3">
                            <w:pPr>
                              <w:spacing w:after="0" w:line="240" w:lineRule="auto"/>
                            </w:pPr>
                          </w:p>
                          <w:p w14:paraId="4F45450E" w14:textId="77777777" w:rsidR="002134F3" w:rsidRPr="00A45A96" w:rsidRDefault="002134F3" w:rsidP="002134F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D5F8AC" id="_x0000_s1032" type="#_x0000_t202" style="position:absolute;margin-left:133.35pt;margin-top:6.7pt;width:417.35pt;height:97.7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NWs3PwIAAGIEAAAOAAAAZHJzL2Uyb0RvYy54bWysVNtu2zAMfR+wfxD0vthJk7Yx4hRdug4D&#10;ugvQ7gMYWY6FSaInKbGzrx8lO1m2vQ17ESSSPiQPD726641mB+m8Qlvy6STnTFqBlbK7kn99eXxz&#10;y5kPYCvQaGXJj9Lzu/XrV6uuLeQMG9SVdIxArC+6tuRNCG2RZV400oCfYCstOWt0BgI93S6rHHSE&#10;bnQ2y/PrrENXtQ6F9J6sD4OTrxN+XUsRPte1l4HpklNtIZ0undt4ZusVFDsHbaPEWAb8QxUGlKWk&#10;Z6gHCMD2Tv0FZZRw6LEOE4Emw7pWQqYeqJtp/kc3zw20MvVC5Pj2TJP/f7Di0+GLY6qi2S05s2Bo&#10;Ri+yD+wt9mwW6elaX1DUc0txoSczhaZWffuE4ptnFjcN2J28dw67RkJF5U3jl9nFpwOOjyDb7iNW&#10;lAb2ARNQXzsTuSM2GKHTmI7n0cRSBBkXV3l+NV9wJsg3nc3zm2UaXgbF6fPW+fBeomHxUnJHs0/w&#10;cHjyIZYDxSkkZvOoVfWotE6PqDe50Y4dgJQCQkgbhjb13lC9g50Ul4+aITMpazDfnsyUIik3IqWE&#10;vyXRlnUlXy5mi1SXxZg9CdCoQFuglSl5whpzRDLf2SqFBFB6uFMSbUd2I6EDtaHf9mmO16ehbbE6&#10;Et0OB9HTktKlQfeDs44EX3L/fQ9OcqY/WBrZcjqfxw1Jj/niZkYPd+nZXnrACoIqeeBsuG5C2qpI&#10;psV7Gm2tEulRA0MlY8kk5ETNuHRxUy7fKerXr2H9EwAA//8DAFBLAwQUAAYACAAAACEAu4WVpN4A&#10;AAALAQAADwAAAGRycy9kb3ducmV2LnhtbEyPwU7DMAyG70i8Q2QkbizpgK50TSeEBBISOzB4gKzx&#10;2miNU5psK2+Pd2I3W9+v35+r1eR7ccQxukAaspkCgdQE66jV8P31eleAiMmQNX0g1PCLEVb19VVl&#10;ShtO9InHTWoFl1AsjYYupaGUMjYdehNnYUBitgujN4nXsZV2NCcu972cK5VLbxzxhc4M+NJhs98c&#10;vIZ1/h6e3PrRv7li8ZOaFO1++tD69mZ6XoJIOKX/MJz1WR1qdtqGA9koeg3zPF9wlMH9A4hzIFMZ&#10;T1tGqihA1pW8/KH+AwAA//8DAFBLAQItABQABgAIAAAAIQC2gziS/gAAAOEBAAATAAAAAAAAAAAA&#10;AAAAAAAAAABbQ29udGVudF9UeXBlc10ueG1sUEsBAi0AFAAGAAgAAAAhADj9If/WAAAAlAEAAAsA&#10;AAAAAAAAAAAAAAAALwEAAF9yZWxzLy5yZWxzUEsBAi0AFAAGAAgAAAAhABo1azc/AgAAYgQAAA4A&#10;AAAAAAAAAAAAAAAALgIAAGRycy9lMm9Eb2MueG1sUEsBAi0AFAAGAAgAAAAhALuFlaTeAAAACwEA&#10;AA8AAAAAAAAAAAAAAAAAmQQAAGRycy9kb3ducmV2LnhtbFBLBQYAAAAABAAEAPMAAACkBQAAAAA=&#10;" fillcolor="#deeaf6 [660]" stroked="f">
                <v:textbox>
                  <w:txbxContent>
                    <w:p w14:paraId="62D20CAA" w14:textId="77777777" w:rsidR="002134F3" w:rsidRDefault="002134F3" w:rsidP="002134F3">
                      <w:pPr>
                        <w:spacing w:after="0" w:line="240" w:lineRule="auto"/>
                      </w:pPr>
                      <w:r>
                        <w:t>In conjunction with all providers of services to the deceased individual, collect and review documentation of all events, incidents, and occurrences in the individual's life for at least the thirty (30) day period immediately before:</w:t>
                      </w:r>
                    </w:p>
                    <w:p w14:paraId="2F3CB6CB" w14:textId="77777777" w:rsidR="002134F3" w:rsidRDefault="002134F3" w:rsidP="002134F3">
                      <w:pPr>
                        <w:pStyle w:val="ListParagraph"/>
                        <w:numPr>
                          <w:ilvl w:val="0"/>
                          <w:numId w:val="2"/>
                        </w:numPr>
                        <w:spacing w:after="0" w:line="240" w:lineRule="auto"/>
                      </w:pPr>
                      <w:r>
                        <w:t>the death of the individual; and</w:t>
                      </w:r>
                    </w:p>
                    <w:p w14:paraId="473D45D7" w14:textId="77777777" w:rsidR="002134F3" w:rsidRDefault="002134F3" w:rsidP="002134F3">
                      <w:pPr>
                        <w:pStyle w:val="ListParagraph"/>
                        <w:numPr>
                          <w:ilvl w:val="0"/>
                          <w:numId w:val="2"/>
                        </w:numPr>
                        <w:spacing w:after="0" w:line="240" w:lineRule="auto"/>
                      </w:pPr>
                      <w:r>
                        <w:t>if applicable, the hospitalization or placement in a hospice setting or nursing facility in which the individual's death occurred.</w:t>
                      </w:r>
                    </w:p>
                    <w:p w14:paraId="14AD1682" w14:textId="77777777" w:rsidR="002134F3" w:rsidRDefault="002134F3" w:rsidP="002134F3">
                      <w:pPr>
                        <w:spacing w:after="0" w:line="240" w:lineRule="auto"/>
                      </w:pPr>
                    </w:p>
                    <w:p w14:paraId="4F45450E" w14:textId="77777777" w:rsidR="002134F3" w:rsidRPr="00A45A96" w:rsidRDefault="002134F3" w:rsidP="002134F3"/>
                  </w:txbxContent>
                </v:textbox>
                <w10:wrap type="square" anchorx="margin"/>
              </v:shape>
            </w:pict>
          </mc:Fallback>
        </mc:AlternateContent>
      </w:r>
      <w:r>
        <w:rPr>
          <w:rFonts w:cstheme="minorHAnsi"/>
          <w:b/>
          <w:bCs/>
          <w:noProof/>
          <w:sz w:val="24"/>
          <w:szCs w:val="24"/>
          <w:u w:val="single"/>
        </w:rPr>
        <mc:AlternateContent>
          <mc:Choice Requires="wps">
            <w:drawing>
              <wp:anchor distT="0" distB="0" distL="114300" distR="114300" simplePos="0" relativeHeight="251665408" behindDoc="0" locked="0" layoutInCell="1" allowOverlap="1" wp14:anchorId="3DA4F69C" wp14:editId="4D051052">
                <wp:simplePos x="0" y="0"/>
                <wp:positionH relativeFrom="margin">
                  <wp:align>left</wp:align>
                </wp:positionH>
                <wp:positionV relativeFrom="paragraph">
                  <wp:posOffset>91350</wp:posOffset>
                </wp:positionV>
                <wp:extent cx="1289957" cy="1349829"/>
                <wp:effectExtent l="0" t="0" r="24765" b="41275"/>
                <wp:wrapNone/>
                <wp:docPr id="18" name="Callout: Down Arrow 18"/>
                <wp:cNvGraphicFramePr/>
                <a:graphic xmlns:a="http://schemas.openxmlformats.org/drawingml/2006/main">
                  <a:graphicData uri="http://schemas.microsoft.com/office/word/2010/wordprocessingShape">
                    <wps:wsp>
                      <wps:cNvSpPr/>
                      <wps:spPr>
                        <a:xfrm>
                          <a:off x="0" y="0"/>
                          <a:ext cx="1289957" cy="1349829"/>
                        </a:xfrm>
                        <a:prstGeom prst="downArrow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1311A8D4" w14:textId="77777777" w:rsidR="007D4681" w:rsidRDefault="007D4681" w:rsidP="007D4681">
                            <w:pPr>
                              <w:spacing w:after="0" w:line="240" w:lineRule="auto"/>
                              <w:jc w:val="center"/>
                              <w:rPr>
                                <w:b/>
                                <w:bCs/>
                              </w:rPr>
                            </w:pPr>
                            <w:r>
                              <w:rPr>
                                <w:b/>
                                <w:bCs/>
                              </w:rPr>
                              <w:t>4.</w:t>
                            </w:r>
                          </w:p>
                          <w:p w14:paraId="406DF849" w14:textId="485F822C" w:rsidR="002134F3" w:rsidRPr="00A775DF" w:rsidRDefault="002134F3" w:rsidP="007D4681">
                            <w:pPr>
                              <w:spacing w:after="0" w:line="240" w:lineRule="auto"/>
                              <w:jc w:val="center"/>
                              <w:rPr>
                                <w:b/>
                                <w:bCs/>
                              </w:rPr>
                            </w:pPr>
                            <w:r>
                              <w:rPr>
                                <w:b/>
                                <w:bCs/>
                              </w:rPr>
                              <w:t>COLLECT AND REVIEW DOCUMENTATION</w:t>
                            </w:r>
                          </w:p>
                          <w:p w14:paraId="55DADFF6" w14:textId="77777777" w:rsidR="002134F3" w:rsidRPr="008965E5" w:rsidRDefault="002134F3" w:rsidP="002134F3">
                            <w:pPr>
                              <w:jc w:val="center"/>
                              <w:rPr>
                                <w:b/>
                                <w:bCs/>
                              </w:rPr>
                            </w:pPr>
                            <w:r>
                              <w:rPr>
                                <w:b/>
                                <w:bC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A4F69C" id="Callout: Down Arrow 18" o:spid="_x0000_s1033" type="#_x0000_t80" style="position:absolute;margin-left:0;margin-top:7.2pt;width:101.55pt;height:106.3pt;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WkigIAAGQFAAAOAAAAZHJzL2Uyb0RvYy54bWysVN9P2zAQfp+0/8Hy+0jTlUEjUlQVMU1C&#10;DA0mnl3HJpEcn3d2m3R//c5OGhCgPUzrQ2r77r779d1dXPatYXuFvgFb8vxkxpmyEqrGPpX858P1&#10;p3POfBC2EgasKvlBeX65+vjhonOFmkMNplLICMT6onMlr0NwRZZ5WatW+BNwypJQA7Yi0BWfsgpF&#10;R+ityeaz2ZesA6wcglTe0+vVIOSrhK+1kuG71l4FZkpOsYX0xfTdxm+2uhDFEwpXN3IMQ/xDFK1o&#10;LDmdoK5EEGyHzRuotpEIHnQ4kdBmoHUjVcqBsslnr7K5r4VTKRcqjndTmfz/g5W3+ztkTUW9o05Z&#10;0VKPNsIY2IWCXUFn2RoROkZSKlXnfEEW9+4Ox5unY8y719jGf8qI9am8h6m8qg9M0mM+P18uT884&#10;kyTLPy+W5/NlRM2ezR368FVBy+Kh5BUFkPyPIaUSi/2ND4PZUZ0wYmhDMOkUDkbFeIz9oTTlR+7n&#10;yToxS20Msr0gTggplQ35IKpFpYbn0xn9xtgmixRpAozIujFmwh4BImvfYg+xjvrRVCViTsazvwU2&#10;GE8WyTPYMBm3jQV8D8BQVqPnQf9YpKE0sUqh3/ap92dRM75soToQHxCGQfFOXjfUiRvhw51Amgya&#10;IZr28J0+2kBXchhPnNWAv997j/pEWJJy1tGkldz/2glUnJlvlqi8zBeLOJrpsjg9m9MFX0q2LyV2&#10;126AGpfTXnEyHaN+MMejRmgfaSmso1cSCSvJd8llwONlE4YNQGtFqvU6qdE4OhFu7L2TETzWObLr&#10;oX8U6EY6BmLyLRynUhSvmDjoRksL610A3SSaPtd17ACNcqLSuHbirnh5T1rPy3H1BwAA//8DAFBL&#10;AwQUAAYACAAAACEABvSH2dwAAAAHAQAADwAAAGRycy9kb3ducmV2LnhtbEyPQU+EMBCF7yb+h2ZM&#10;vBi3gEQNUjZmDZe9GBfdc5eOQGynhJYF/73jSW/z5k3e+6bcrs6KM05h8KQg3SQgkFpvBuoUvDf1&#10;7SOIEDUZbT2hgm8MsK0uL0pdGL/QG54PsRMcQqHQCvoYx0LK0PbodNj4EYm9Tz85HVlOnTSTXjjc&#10;WZklyb10eiBu6PWIux7br8PsFOwbWS/H/OX4is2u/tiHG5vOs1LXV+vzE4iIa/w7hl98RoeKmU5+&#10;JhOEVcCPRN7mOQh2s+QuBXHiIXtIQFal/M9f/QAAAP//AwBQSwECLQAUAAYACAAAACEAtoM4kv4A&#10;AADhAQAAEwAAAAAAAAAAAAAAAAAAAAAAW0NvbnRlbnRfVHlwZXNdLnhtbFBLAQItABQABgAIAAAA&#10;IQA4/SH/1gAAAJQBAAALAAAAAAAAAAAAAAAAAC8BAABfcmVscy8ucmVsc1BLAQItABQABgAIAAAA&#10;IQD/SzWkigIAAGQFAAAOAAAAAAAAAAAAAAAAAC4CAABkcnMvZTJvRG9jLnhtbFBLAQItABQABgAI&#10;AAAAIQAG9IfZ3AAAAAcBAAAPAAAAAAAAAAAAAAAAAOQEAABkcnMvZG93bnJldi54bWxQSwUGAAAA&#10;AAQABADzAAAA7QUAAAAA&#10;" adj="14035,,16440" fillcolor="#5b9bd5 [3204]" strokecolor="#1f4d78 [1604]" strokeweight="1pt">
                <v:textbox>
                  <w:txbxContent>
                    <w:p w14:paraId="1311A8D4" w14:textId="77777777" w:rsidR="007D4681" w:rsidRDefault="007D4681" w:rsidP="007D4681">
                      <w:pPr>
                        <w:spacing w:after="0" w:line="240" w:lineRule="auto"/>
                        <w:jc w:val="center"/>
                        <w:rPr>
                          <w:b/>
                          <w:bCs/>
                        </w:rPr>
                      </w:pPr>
                      <w:r>
                        <w:rPr>
                          <w:b/>
                          <w:bCs/>
                        </w:rPr>
                        <w:t>4.</w:t>
                      </w:r>
                    </w:p>
                    <w:p w14:paraId="406DF849" w14:textId="485F822C" w:rsidR="002134F3" w:rsidRPr="00A775DF" w:rsidRDefault="002134F3" w:rsidP="007D4681">
                      <w:pPr>
                        <w:spacing w:after="0" w:line="240" w:lineRule="auto"/>
                        <w:jc w:val="center"/>
                        <w:rPr>
                          <w:b/>
                          <w:bCs/>
                        </w:rPr>
                      </w:pPr>
                      <w:r>
                        <w:rPr>
                          <w:b/>
                          <w:bCs/>
                        </w:rPr>
                        <w:t>COLLECT AND REVIEW DOCUMENTATION</w:t>
                      </w:r>
                    </w:p>
                    <w:p w14:paraId="55DADFF6" w14:textId="77777777" w:rsidR="002134F3" w:rsidRPr="008965E5" w:rsidRDefault="002134F3" w:rsidP="002134F3">
                      <w:pPr>
                        <w:jc w:val="center"/>
                        <w:rPr>
                          <w:b/>
                          <w:bCs/>
                        </w:rPr>
                      </w:pPr>
                      <w:r>
                        <w:rPr>
                          <w:b/>
                          <w:bCs/>
                        </w:rPr>
                        <w:t xml:space="preserve"> </w:t>
                      </w:r>
                    </w:p>
                  </w:txbxContent>
                </v:textbox>
                <w10:wrap anchorx="margin"/>
              </v:shape>
            </w:pict>
          </mc:Fallback>
        </mc:AlternateContent>
      </w:r>
    </w:p>
    <w:p w14:paraId="3CA46E38" w14:textId="2389E4BA" w:rsidR="00BF72D5" w:rsidRDefault="00BF72D5" w:rsidP="00E35948">
      <w:pPr>
        <w:rPr>
          <w:rFonts w:cstheme="minorHAnsi"/>
          <w:b/>
          <w:bCs/>
          <w:sz w:val="24"/>
          <w:szCs w:val="24"/>
          <w:u w:val="single"/>
          <w:shd w:val="clear" w:color="auto" w:fill="FFFFFF"/>
        </w:rPr>
      </w:pPr>
    </w:p>
    <w:p w14:paraId="2CC2E716" w14:textId="13EEF792" w:rsidR="00BF72D5" w:rsidRDefault="00BF72D5" w:rsidP="00E35948">
      <w:pPr>
        <w:rPr>
          <w:rFonts w:cstheme="minorHAnsi"/>
          <w:b/>
          <w:bCs/>
          <w:sz w:val="24"/>
          <w:szCs w:val="24"/>
          <w:u w:val="single"/>
          <w:shd w:val="clear" w:color="auto" w:fill="FFFFFF"/>
        </w:rPr>
      </w:pPr>
    </w:p>
    <w:p w14:paraId="33CD9E95" w14:textId="667247B5" w:rsidR="00BF72D5" w:rsidRDefault="00BF72D5" w:rsidP="00E35948">
      <w:pPr>
        <w:rPr>
          <w:rFonts w:cstheme="minorHAnsi"/>
          <w:b/>
          <w:bCs/>
          <w:sz w:val="24"/>
          <w:szCs w:val="24"/>
          <w:u w:val="single"/>
          <w:shd w:val="clear" w:color="auto" w:fill="FFFFFF"/>
        </w:rPr>
      </w:pPr>
    </w:p>
    <w:p w14:paraId="0C7EFA1B" w14:textId="1DF59746" w:rsidR="00BF72D5" w:rsidRPr="00BF72D5" w:rsidRDefault="00BF72D5" w:rsidP="00E35948">
      <w:pPr>
        <w:rPr>
          <w:rFonts w:cstheme="minorHAnsi"/>
          <w:b/>
          <w:bCs/>
          <w:sz w:val="24"/>
          <w:szCs w:val="24"/>
          <w:u w:val="single"/>
          <w:shd w:val="clear" w:color="auto" w:fill="FFFFFF"/>
        </w:rPr>
      </w:pPr>
    </w:p>
    <w:p w14:paraId="780438D6" w14:textId="77777777" w:rsidR="00BF72D5" w:rsidRDefault="00BF72D5" w:rsidP="00E35948">
      <w:pPr>
        <w:rPr>
          <w:rFonts w:cstheme="minorHAnsi"/>
          <w:sz w:val="24"/>
          <w:szCs w:val="24"/>
          <w:shd w:val="clear" w:color="auto" w:fill="FFFFFF"/>
        </w:rPr>
      </w:pPr>
    </w:p>
    <w:p w14:paraId="49E3F013" w14:textId="697D15C7" w:rsidR="00BF72D5" w:rsidRDefault="00BF72D5" w:rsidP="00E35948">
      <w:pPr>
        <w:rPr>
          <w:rFonts w:cstheme="minorHAnsi"/>
          <w:sz w:val="24"/>
          <w:szCs w:val="24"/>
          <w:shd w:val="clear" w:color="auto" w:fill="FFFFFF"/>
        </w:rPr>
      </w:pPr>
    </w:p>
    <w:p w14:paraId="20E07FA7" w14:textId="77777777" w:rsidR="00BF72D5" w:rsidRDefault="00BF72D5" w:rsidP="00E35948">
      <w:pPr>
        <w:rPr>
          <w:rFonts w:cstheme="minorHAnsi"/>
          <w:sz w:val="24"/>
          <w:szCs w:val="24"/>
          <w:shd w:val="clear" w:color="auto" w:fill="FFFFFF"/>
        </w:rPr>
      </w:pPr>
    </w:p>
    <w:p w14:paraId="65015138" w14:textId="4BBB1E20" w:rsidR="00BF72D5" w:rsidRDefault="009D47A8" w:rsidP="009D47A8">
      <w:pPr>
        <w:tabs>
          <w:tab w:val="left" w:pos="9377"/>
        </w:tabs>
        <w:rPr>
          <w:rFonts w:cstheme="minorHAnsi"/>
          <w:sz w:val="24"/>
          <w:szCs w:val="24"/>
          <w:shd w:val="clear" w:color="auto" w:fill="FFFFFF"/>
        </w:rPr>
      </w:pPr>
      <w:r>
        <w:rPr>
          <w:rFonts w:cstheme="minorHAnsi"/>
          <w:sz w:val="24"/>
          <w:szCs w:val="24"/>
          <w:shd w:val="clear" w:color="auto" w:fill="FFFFFF"/>
        </w:rPr>
        <w:tab/>
      </w:r>
    </w:p>
    <w:p w14:paraId="78815FA5" w14:textId="77777777" w:rsidR="00FF51A1" w:rsidRPr="002134F3" w:rsidRDefault="00FF51A1" w:rsidP="00FF51A1">
      <w:pPr>
        <w:rPr>
          <w:rFonts w:cstheme="minorHAnsi"/>
          <w:sz w:val="24"/>
          <w:szCs w:val="24"/>
          <w:shd w:val="clear" w:color="auto" w:fill="FFFFFF"/>
        </w:rPr>
      </w:pPr>
      <w:r>
        <w:rPr>
          <w:rFonts w:cstheme="minorHAnsi"/>
          <w:sz w:val="24"/>
          <w:szCs w:val="24"/>
          <w:shd w:val="clear" w:color="auto" w:fill="FFFFFF"/>
        </w:rPr>
        <w:lastRenderedPageBreak/>
        <w:br w:type="page"/>
      </w:r>
      <w:r w:rsidRPr="009C51E0">
        <w:rPr>
          <w:rFonts w:cstheme="minorHAnsi"/>
          <w:noProof/>
          <w:sz w:val="24"/>
          <w:szCs w:val="24"/>
          <w:shd w:val="clear" w:color="auto" w:fill="FFFFFF"/>
        </w:rPr>
        <mc:AlternateContent>
          <mc:Choice Requires="wps">
            <w:drawing>
              <wp:anchor distT="45720" distB="45720" distL="114300" distR="114300" simplePos="0" relativeHeight="251672576" behindDoc="0" locked="0" layoutInCell="1" allowOverlap="1" wp14:anchorId="12D1A980" wp14:editId="10604867">
                <wp:simplePos x="0" y="0"/>
                <wp:positionH relativeFrom="margin">
                  <wp:align>right</wp:align>
                </wp:positionH>
                <wp:positionV relativeFrom="paragraph">
                  <wp:posOffset>2715986</wp:posOffset>
                </wp:positionV>
                <wp:extent cx="5300345" cy="4740275"/>
                <wp:effectExtent l="0" t="0" r="0" b="3175"/>
                <wp:wrapSquare wrapText="bothSides"/>
                <wp:docPr id="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0345" cy="4740275"/>
                        </a:xfrm>
                        <a:prstGeom prst="rect">
                          <a:avLst/>
                        </a:prstGeom>
                        <a:solidFill>
                          <a:schemeClr val="accent1">
                            <a:lumMod val="20000"/>
                            <a:lumOff val="80000"/>
                          </a:schemeClr>
                        </a:solidFill>
                        <a:ln w="9525">
                          <a:noFill/>
                          <a:miter lim="800000"/>
                          <a:headEnd/>
                          <a:tailEnd/>
                        </a:ln>
                      </wps:spPr>
                      <wps:txbx>
                        <w:txbxContent>
                          <w:p w14:paraId="10466BC8" w14:textId="77777777" w:rsidR="00FF51A1" w:rsidRDefault="00FF51A1" w:rsidP="00FF51A1">
                            <w:pPr>
                              <w:spacing w:after="0" w:line="240" w:lineRule="auto"/>
                            </w:pPr>
                            <w:r>
                              <w:t xml:space="preserve">In the case of an </w:t>
                            </w:r>
                            <w:r w:rsidRPr="00FF51A1">
                              <w:rPr>
                                <w:b/>
                                <w:bCs/>
                                <w:u w:val="single"/>
                              </w:rPr>
                              <w:t>unexpected death, or when otherwise requested</w:t>
                            </w:r>
                            <w:r>
                              <w:t>, the CMCO shall also provide:</w:t>
                            </w:r>
                          </w:p>
                          <w:p w14:paraId="78A19C4A" w14:textId="77777777" w:rsidR="00FF51A1" w:rsidRDefault="00FF51A1" w:rsidP="00FF51A1">
                            <w:pPr>
                              <w:pStyle w:val="ListParagraph"/>
                              <w:numPr>
                                <w:ilvl w:val="0"/>
                                <w:numId w:val="5"/>
                              </w:numPr>
                              <w:spacing w:after="0" w:line="240" w:lineRule="auto"/>
                            </w:pPr>
                            <w:r>
                              <w:t>A narrative review of the deceased Individual’s:</w:t>
                            </w:r>
                          </w:p>
                          <w:p w14:paraId="6AF5AB68" w14:textId="77777777" w:rsidR="00FF51A1" w:rsidRDefault="00FF51A1" w:rsidP="00FF51A1">
                            <w:pPr>
                              <w:pStyle w:val="ListParagraph"/>
                              <w:numPr>
                                <w:ilvl w:val="1"/>
                                <w:numId w:val="5"/>
                              </w:numPr>
                              <w:spacing w:after="0" w:line="240" w:lineRule="auto"/>
                            </w:pPr>
                            <w:r>
                              <w:t>Treatment records</w:t>
                            </w:r>
                          </w:p>
                          <w:p w14:paraId="6DBD9D9A" w14:textId="77777777" w:rsidR="00FF51A1" w:rsidRDefault="00FF51A1" w:rsidP="00FF51A1">
                            <w:pPr>
                              <w:pStyle w:val="ListParagraph"/>
                              <w:numPr>
                                <w:ilvl w:val="1"/>
                                <w:numId w:val="5"/>
                              </w:numPr>
                              <w:spacing w:after="0" w:line="240" w:lineRule="auto"/>
                            </w:pPr>
                            <w:r>
                              <w:t>Medication administration records</w:t>
                            </w:r>
                          </w:p>
                          <w:p w14:paraId="1E5421A5" w14:textId="77777777" w:rsidR="00FF51A1" w:rsidRDefault="00FF51A1" w:rsidP="00FF51A1">
                            <w:pPr>
                              <w:pStyle w:val="ListParagraph"/>
                              <w:numPr>
                                <w:ilvl w:val="1"/>
                                <w:numId w:val="5"/>
                              </w:numPr>
                              <w:spacing w:after="0" w:line="240" w:lineRule="auto"/>
                            </w:pPr>
                            <w:r>
                              <w:t>Physician orders</w:t>
                            </w:r>
                          </w:p>
                          <w:p w14:paraId="1C9B84CB" w14:textId="77777777" w:rsidR="00FF51A1" w:rsidRDefault="00FF51A1" w:rsidP="00FF51A1">
                            <w:pPr>
                              <w:pStyle w:val="ListParagraph"/>
                              <w:numPr>
                                <w:ilvl w:val="1"/>
                                <w:numId w:val="5"/>
                              </w:numPr>
                              <w:spacing w:after="0" w:line="240" w:lineRule="auto"/>
                            </w:pPr>
                            <w:r>
                              <w:t>Dietary guidelines</w:t>
                            </w:r>
                          </w:p>
                          <w:p w14:paraId="15422F06" w14:textId="77777777" w:rsidR="00FF51A1" w:rsidRDefault="00FF51A1" w:rsidP="00FF51A1">
                            <w:pPr>
                              <w:pStyle w:val="ListParagraph"/>
                              <w:numPr>
                                <w:ilvl w:val="1"/>
                                <w:numId w:val="5"/>
                              </w:numPr>
                              <w:spacing w:after="0" w:line="240" w:lineRule="auto"/>
                            </w:pPr>
                            <w:r>
                              <w:t>Nutritional assessments</w:t>
                            </w:r>
                          </w:p>
                          <w:p w14:paraId="2712B367" w14:textId="77777777" w:rsidR="00FF51A1" w:rsidRDefault="00FF51A1" w:rsidP="00FF51A1">
                            <w:pPr>
                              <w:pStyle w:val="ListParagraph"/>
                              <w:numPr>
                                <w:ilvl w:val="1"/>
                                <w:numId w:val="5"/>
                              </w:numPr>
                              <w:spacing w:after="0" w:line="240" w:lineRule="auto"/>
                            </w:pPr>
                            <w:r>
                              <w:t>Daily support records</w:t>
                            </w:r>
                          </w:p>
                          <w:p w14:paraId="13792F11" w14:textId="77777777" w:rsidR="00FF51A1" w:rsidRDefault="00FF51A1" w:rsidP="00FF51A1">
                            <w:pPr>
                              <w:pStyle w:val="ListParagraph"/>
                              <w:numPr>
                                <w:ilvl w:val="1"/>
                                <w:numId w:val="5"/>
                              </w:numPr>
                              <w:spacing w:after="0" w:line="240" w:lineRule="auto"/>
                            </w:pPr>
                            <w:r>
                              <w:t>PCISP</w:t>
                            </w:r>
                          </w:p>
                          <w:p w14:paraId="2B0F5EF1" w14:textId="77777777" w:rsidR="00FF51A1" w:rsidRDefault="00FF51A1" w:rsidP="00FF51A1">
                            <w:pPr>
                              <w:pStyle w:val="ListParagraph"/>
                              <w:numPr>
                                <w:ilvl w:val="1"/>
                                <w:numId w:val="5"/>
                              </w:numPr>
                              <w:spacing w:after="0" w:line="240" w:lineRule="auto"/>
                            </w:pPr>
                            <w:r>
                              <w:t>Risk plans</w:t>
                            </w:r>
                          </w:p>
                          <w:p w14:paraId="07BA0D22" w14:textId="77777777" w:rsidR="00FF51A1" w:rsidRDefault="00FF51A1" w:rsidP="00FF51A1">
                            <w:pPr>
                              <w:pStyle w:val="ListParagraph"/>
                              <w:numPr>
                                <w:ilvl w:val="1"/>
                                <w:numId w:val="5"/>
                              </w:numPr>
                              <w:spacing w:after="0" w:line="240" w:lineRule="auto"/>
                            </w:pPr>
                            <w:r>
                              <w:t>Care plans</w:t>
                            </w:r>
                          </w:p>
                          <w:p w14:paraId="07969311" w14:textId="77777777" w:rsidR="00FF51A1" w:rsidRDefault="00FF51A1" w:rsidP="00FF51A1">
                            <w:pPr>
                              <w:pStyle w:val="ListParagraph"/>
                              <w:numPr>
                                <w:ilvl w:val="1"/>
                                <w:numId w:val="5"/>
                              </w:numPr>
                              <w:spacing w:after="0" w:line="240" w:lineRule="auto"/>
                            </w:pPr>
                            <w:r>
                              <w:t>Staff notes</w:t>
                            </w:r>
                          </w:p>
                          <w:p w14:paraId="3694B21E" w14:textId="77777777" w:rsidR="00FF51A1" w:rsidRDefault="00FF51A1" w:rsidP="00FF51A1">
                            <w:pPr>
                              <w:pStyle w:val="ListParagraph"/>
                              <w:numPr>
                                <w:ilvl w:val="1"/>
                                <w:numId w:val="5"/>
                              </w:numPr>
                              <w:spacing w:after="0" w:line="240" w:lineRule="auto"/>
                            </w:pPr>
                            <w:r>
                              <w:t>Nursing notes</w:t>
                            </w:r>
                          </w:p>
                          <w:p w14:paraId="0181F28F" w14:textId="77777777" w:rsidR="00FF51A1" w:rsidRDefault="00FF51A1" w:rsidP="00FF51A1">
                            <w:pPr>
                              <w:pStyle w:val="ListParagraph"/>
                              <w:numPr>
                                <w:ilvl w:val="1"/>
                                <w:numId w:val="5"/>
                              </w:numPr>
                              <w:spacing w:after="0" w:line="240" w:lineRule="auto"/>
                            </w:pPr>
                            <w:r>
                              <w:t>Consultant notes</w:t>
                            </w:r>
                          </w:p>
                          <w:p w14:paraId="7142FA44" w14:textId="77777777" w:rsidR="00FF51A1" w:rsidRDefault="00FF51A1" w:rsidP="00FF51A1">
                            <w:pPr>
                              <w:pStyle w:val="ListParagraph"/>
                              <w:numPr>
                                <w:ilvl w:val="1"/>
                                <w:numId w:val="5"/>
                              </w:numPr>
                              <w:spacing w:after="0" w:line="240" w:lineRule="auto"/>
                            </w:pPr>
                            <w:r>
                              <w:t>Progress notes</w:t>
                            </w:r>
                          </w:p>
                          <w:p w14:paraId="3187E3E3" w14:textId="77777777" w:rsidR="00FF51A1" w:rsidRDefault="00FF51A1" w:rsidP="00FF51A1">
                            <w:pPr>
                              <w:pStyle w:val="ListParagraph"/>
                              <w:numPr>
                                <w:ilvl w:val="1"/>
                                <w:numId w:val="5"/>
                              </w:numPr>
                              <w:spacing w:after="0" w:line="240" w:lineRule="auto"/>
                            </w:pPr>
                            <w:r>
                              <w:t>Training and treatment flow sheets including but not limited to:</w:t>
                            </w:r>
                          </w:p>
                          <w:p w14:paraId="453E511C" w14:textId="77777777" w:rsidR="00FF51A1" w:rsidRDefault="00FF51A1" w:rsidP="00FF51A1">
                            <w:pPr>
                              <w:pStyle w:val="ListParagraph"/>
                              <w:numPr>
                                <w:ilvl w:val="2"/>
                                <w:numId w:val="5"/>
                              </w:numPr>
                              <w:spacing w:after="0" w:line="240" w:lineRule="auto"/>
                            </w:pPr>
                            <w:r>
                              <w:t>Bowel tracking</w:t>
                            </w:r>
                          </w:p>
                          <w:p w14:paraId="02BA6A41" w14:textId="77777777" w:rsidR="00FF51A1" w:rsidRDefault="00FF51A1" w:rsidP="00FF51A1">
                            <w:pPr>
                              <w:pStyle w:val="ListParagraph"/>
                              <w:numPr>
                                <w:ilvl w:val="2"/>
                                <w:numId w:val="5"/>
                              </w:numPr>
                              <w:spacing w:after="0" w:line="240" w:lineRule="auto"/>
                            </w:pPr>
                            <w:r>
                              <w:t>Seizure log</w:t>
                            </w:r>
                          </w:p>
                          <w:p w14:paraId="448AF33D" w14:textId="77777777" w:rsidR="00FF51A1" w:rsidRDefault="00FF51A1" w:rsidP="00FF51A1">
                            <w:pPr>
                              <w:pStyle w:val="ListParagraph"/>
                              <w:numPr>
                                <w:ilvl w:val="2"/>
                                <w:numId w:val="5"/>
                              </w:numPr>
                              <w:spacing w:after="0" w:line="240" w:lineRule="auto"/>
                            </w:pPr>
                            <w:r>
                              <w:t>Input and output record</w:t>
                            </w:r>
                          </w:p>
                          <w:p w14:paraId="21A24AC6" w14:textId="77777777" w:rsidR="00FF51A1" w:rsidRDefault="00FF51A1" w:rsidP="00FF51A1">
                            <w:pPr>
                              <w:pStyle w:val="ListParagraph"/>
                              <w:numPr>
                                <w:ilvl w:val="2"/>
                                <w:numId w:val="5"/>
                              </w:numPr>
                              <w:spacing w:after="0" w:line="240" w:lineRule="auto"/>
                            </w:pPr>
                            <w:r>
                              <w:t>Vital signs record</w:t>
                            </w:r>
                          </w:p>
                          <w:p w14:paraId="6A1B4FB7" w14:textId="77777777" w:rsidR="00FF51A1" w:rsidRDefault="00FF51A1" w:rsidP="00FF51A1">
                            <w:pPr>
                              <w:pStyle w:val="ListParagraph"/>
                              <w:numPr>
                                <w:ilvl w:val="2"/>
                                <w:numId w:val="5"/>
                              </w:numPr>
                              <w:spacing w:after="0" w:line="240" w:lineRule="auto"/>
                            </w:pPr>
                            <w:r>
                              <w:t>Risk plans</w:t>
                            </w:r>
                          </w:p>
                          <w:p w14:paraId="34CE0BC1" w14:textId="77777777" w:rsidR="00FF51A1" w:rsidRDefault="00FF51A1" w:rsidP="00FF51A1">
                            <w:pPr>
                              <w:pStyle w:val="ListParagraph"/>
                              <w:numPr>
                                <w:ilvl w:val="1"/>
                                <w:numId w:val="5"/>
                              </w:numPr>
                              <w:spacing w:after="0" w:line="240" w:lineRule="auto"/>
                            </w:pPr>
                            <w:r>
                              <w:t>Individual specific training</w:t>
                            </w:r>
                          </w:p>
                          <w:p w14:paraId="5FA5B0A5" w14:textId="77777777" w:rsidR="00FF51A1" w:rsidRDefault="00FF51A1" w:rsidP="00FF51A1">
                            <w:pPr>
                              <w:pStyle w:val="ListParagraph"/>
                              <w:numPr>
                                <w:ilvl w:val="1"/>
                                <w:numId w:val="5"/>
                              </w:numPr>
                              <w:spacing w:after="0" w:line="240" w:lineRule="auto"/>
                            </w:pPr>
                            <w:r>
                              <w:t xml:space="preserve">Assigned staff </w:t>
                            </w:r>
                            <w:proofErr w:type="gramStart"/>
                            <w:r>
                              <w:t>ratios</w:t>
                            </w:r>
                            <w:proofErr w:type="gramEnd"/>
                          </w:p>
                          <w:p w14:paraId="7276995B" w14:textId="77777777" w:rsidR="00FF51A1" w:rsidRDefault="00FF51A1" w:rsidP="00FF51A1">
                            <w:pPr>
                              <w:pStyle w:val="ListParagraph"/>
                              <w:numPr>
                                <w:ilvl w:val="1"/>
                                <w:numId w:val="5"/>
                              </w:numPr>
                              <w:spacing w:after="0" w:line="240" w:lineRule="auto"/>
                            </w:pPr>
                            <w:r>
                              <w:t>Hospital and ER admission and discharge summaries</w:t>
                            </w:r>
                          </w:p>
                          <w:p w14:paraId="4AE63C15" w14:textId="77777777" w:rsidR="00FF51A1" w:rsidRDefault="00FF51A1" w:rsidP="00FF51A1">
                            <w:pPr>
                              <w:pStyle w:val="ListParagraph"/>
                              <w:numPr>
                                <w:ilvl w:val="1"/>
                                <w:numId w:val="5"/>
                              </w:numPr>
                              <w:spacing w:after="0" w:line="240" w:lineRule="auto"/>
                            </w:pPr>
                            <w:r>
                              <w:t>All other documentation relevant to the services being provided to the Individual at the time of death.</w:t>
                            </w:r>
                          </w:p>
                          <w:p w14:paraId="7D9BCD90" w14:textId="77777777" w:rsidR="00FF51A1" w:rsidRDefault="00FF51A1" w:rsidP="00FF51A1">
                            <w:pPr>
                              <w:spacing w:after="0" w:line="240" w:lineRule="auto"/>
                            </w:pPr>
                          </w:p>
                          <w:p w14:paraId="5D2A08A5" w14:textId="77777777" w:rsidR="00FF51A1" w:rsidRPr="00A45A96" w:rsidRDefault="00FF51A1" w:rsidP="00FF51A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2D1A980" id="_x0000_s1034" type="#_x0000_t202" style="position:absolute;margin-left:366.15pt;margin-top:213.85pt;width:417.35pt;height:373.25pt;z-index:25167257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8AvPwIAAGIEAAAOAAAAZHJzL2Uyb0RvYy54bWysVNuO2yAQfa/Uf0C8N3Ycu8lacVbbbLeq&#10;tL1Iu/0AgnGMCowLJHb69TtgJ03bt6ovCAZ85syZM17fDlqRo7BOgqnofJZSIgyHWpp9Rb89P7xZ&#10;UeI8MzVTYERFT8LR283rV+u+K0UGLahaWIIgxpV9V9HW+65MEsdboZmbQScMXjZgNfN4tPuktqxH&#10;dK2SLE3fJj3YurPAhXMYvR8v6SbiN43g/kvTOOGJqihy83G1cd2FNdmsWbm3rGsln2iwf2ChmTSY&#10;9AJ1zzwjByv/gtKSW3DQ+BkHnUDTSC5iDVjNPP2jmqeWdSLWguK47iKT+3+w/PPxqyWyrugC5TFM&#10;Y4+exeDJOxhIFuTpO1fiq6cO3/kBw9jmWKrrHoF/d8TAtmVmL+6shb4VrEZ68/BlcvXpiOMCyK7/&#10;BDWmYQcPEWhorA7aoRoE0ZHH6dKaQIVjsFik6SIvKOF4ly/zNFsWMQcrz5931vkPAjQJm4pa7H2E&#10;Z8dH5wMdVp6fhGwOlKwfpFLxEPwmtsqSI0OnMM6F8WOZ6qCR7xhHx6WTZzCMzhrDq3MYU0TnBqSY&#10;8LckypC+ojdFVkReBkL2aEAtPU6BkrqiEWvKEcR8b+r4xDOpxj0mUWZSNwg6SuuH3RD7uDo3bQf1&#10;CeW2MJoehxQ3LdiflPRo+Iq6HwdmBSXqo8GW3czzPExIPOTFMsODvb7ZXd8wwxGqop6Scbv1caqC&#10;mAbusLWNjKIHD4xMJspo5CjNNHRhUq7P8dWvX8PmBQAA//8DAFBLAwQUAAYACAAAACEAYYKlqN4A&#10;AAAJAQAADwAAAGRycy9kb3ducmV2LnhtbEyPwU7DMBBE70j8g7VI3KjTEJoQ4lQICSQkeqDwAW68&#10;JFHjdYi3bfh7lhO97WhGs2+q9ewHdcQp9oEMLBcJKKQmuJ5aA58fzzcFqMiWnB0CoYEfjLCuLy8q&#10;W7pwonc8brlVUkKxtAY65rHUOjYdehsXYUQS7ytM3rLIqdVusicp94NOk2Slve1JPnR2xKcOm/32&#10;4A1sVq/hvt/c+Ze+yL+54ej285sx11fz4wMoxpn/w/CHL+hQC9MuHMhFNRiQIWwgS/MclNjFbSbH&#10;TnLLPEtB15U+X1D/AgAA//8DAFBLAQItABQABgAIAAAAIQC2gziS/gAAAOEBAAATAAAAAAAAAAAA&#10;AAAAAAAAAABbQ29udGVudF9UeXBlc10ueG1sUEsBAi0AFAAGAAgAAAAhADj9If/WAAAAlAEAAAsA&#10;AAAAAAAAAAAAAAAALwEAAF9yZWxzLy5yZWxzUEsBAi0AFAAGAAgAAAAhADpjwC8/AgAAYgQAAA4A&#10;AAAAAAAAAAAAAAAALgIAAGRycy9lMm9Eb2MueG1sUEsBAi0AFAAGAAgAAAAhAGGCpajeAAAACQEA&#10;AA8AAAAAAAAAAAAAAAAAmQQAAGRycy9kb3ducmV2LnhtbFBLBQYAAAAABAAEAPMAAACkBQAAAAA=&#10;" fillcolor="#deeaf6 [660]" stroked="f">
                <v:textbox>
                  <w:txbxContent>
                    <w:p w14:paraId="10466BC8" w14:textId="77777777" w:rsidR="00FF51A1" w:rsidRDefault="00FF51A1" w:rsidP="00FF51A1">
                      <w:pPr>
                        <w:spacing w:after="0" w:line="240" w:lineRule="auto"/>
                      </w:pPr>
                      <w:r>
                        <w:t xml:space="preserve">In the case of an </w:t>
                      </w:r>
                      <w:r w:rsidRPr="00FF51A1">
                        <w:rPr>
                          <w:b/>
                          <w:bCs/>
                          <w:u w:val="single"/>
                        </w:rPr>
                        <w:t>unexpected death, or when otherwise requested</w:t>
                      </w:r>
                      <w:r>
                        <w:t>, the CMCO shall also provide:</w:t>
                      </w:r>
                    </w:p>
                    <w:p w14:paraId="78A19C4A" w14:textId="77777777" w:rsidR="00FF51A1" w:rsidRDefault="00FF51A1" w:rsidP="00FF51A1">
                      <w:pPr>
                        <w:pStyle w:val="ListParagraph"/>
                        <w:numPr>
                          <w:ilvl w:val="0"/>
                          <w:numId w:val="5"/>
                        </w:numPr>
                        <w:spacing w:after="0" w:line="240" w:lineRule="auto"/>
                      </w:pPr>
                      <w:r>
                        <w:t>A narrative review of the deceased Individual’s:</w:t>
                      </w:r>
                    </w:p>
                    <w:p w14:paraId="6AF5AB68" w14:textId="77777777" w:rsidR="00FF51A1" w:rsidRDefault="00FF51A1" w:rsidP="00FF51A1">
                      <w:pPr>
                        <w:pStyle w:val="ListParagraph"/>
                        <w:numPr>
                          <w:ilvl w:val="1"/>
                          <w:numId w:val="5"/>
                        </w:numPr>
                        <w:spacing w:after="0" w:line="240" w:lineRule="auto"/>
                      </w:pPr>
                      <w:r>
                        <w:t>Treatment records</w:t>
                      </w:r>
                    </w:p>
                    <w:p w14:paraId="6DBD9D9A" w14:textId="77777777" w:rsidR="00FF51A1" w:rsidRDefault="00FF51A1" w:rsidP="00FF51A1">
                      <w:pPr>
                        <w:pStyle w:val="ListParagraph"/>
                        <w:numPr>
                          <w:ilvl w:val="1"/>
                          <w:numId w:val="5"/>
                        </w:numPr>
                        <w:spacing w:after="0" w:line="240" w:lineRule="auto"/>
                      </w:pPr>
                      <w:r>
                        <w:t>Medication administration records</w:t>
                      </w:r>
                    </w:p>
                    <w:p w14:paraId="1E5421A5" w14:textId="77777777" w:rsidR="00FF51A1" w:rsidRDefault="00FF51A1" w:rsidP="00FF51A1">
                      <w:pPr>
                        <w:pStyle w:val="ListParagraph"/>
                        <w:numPr>
                          <w:ilvl w:val="1"/>
                          <w:numId w:val="5"/>
                        </w:numPr>
                        <w:spacing w:after="0" w:line="240" w:lineRule="auto"/>
                      </w:pPr>
                      <w:r>
                        <w:t>Physician orders</w:t>
                      </w:r>
                    </w:p>
                    <w:p w14:paraId="1C9B84CB" w14:textId="77777777" w:rsidR="00FF51A1" w:rsidRDefault="00FF51A1" w:rsidP="00FF51A1">
                      <w:pPr>
                        <w:pStyle w:val="ListParagraph"/>
                        <w:numPr>
                          <w:ilvl w:val="1"/>
                          <w:numId w:val="5"/>
                        </w:numPr>
                        <w:spacing w:after="0" w:line="240" w:lineRule="auto"/>
                      </w:pPr>
                      <w:r>
                        <w:t>Dietary guidelines</w:t>
                      </w:r>
                    </w:p>
                    <w:p w14:paraId="15422F06" w14:textId="77777777" w:rsidR="00FF51A1" w:rsidRDefault="00FF51A1" w:rsidP="00FF51A1">
                      <w:pPr>
                        <w:pStyle w:val="ListParagraph"/>
                        <w:numPr>
                          <w:ilvl w:val="1"/>
                          <w:numId w:val="5"/>
                        </w:numPr>
                        <w:spacing w:after="0" w:line="240" w:lineRule="auto"/>
                      </w:pPr>
                      <w:r>
                        <w:t>Nutritional assessments</w:t>
                      </w:r>
                    </w:p>
                    <w:p w14:paraId="2712B367" w14:textId="77777777" w:rsidR="00FF51A1" w:rsidRDefault="00FF51A1" w:rsidP="00FF51A1">
                      <w:pPr>
                        <w:pStyle w:val="ListParagraph"/>
                        <w:numPr>
                          <w:ilvl w:val="1"/>
                          <w:numId w:val="5"/>
                        </w:numPr>
                        <w:spacing w:after="0" w:line="240" w:lineRule="auto"/>
                      </w:pPr>
                      <w:r>
                        <w:t>Daily support records</w:t>
                      </w:r>
                    </w:p>
                    <w:p w14:paraId="13792F11" w14:textId="77777777" w:rsidR="00FF51A1" w:rsidRDefault="00FF51A1" w:rsidP="00FF51A1">
                      <w:pPr>
                        <w:pStyle w:val="ListParagraph"/>
                        <w:numPr>
                          <w:ilvl w:val="1"/>
                          <w:numId w:val="5"/>
                        </w:numPr>
                        <w:spacing w:after="0" w:line="240" w:lineRule="auto"/>
                      </w:pPr>
                      <w:r>
                        <w:t>PCISP</w:t>
                      </w:r>
                    </w:p>
                    <w:p w14:paraId="2B0F5EF1" w14:textId="77777777" w:rsidR="00FF51A1" w:rsidRDefault="00FF51A1" w:rsidP="00FF51A1">
                      <w:pPr>
                        <w:pStyle w:val="ListParagraph"/>
                        <w:numPr>
                          <w:ilvl w:val="1"/>
                          <w:numId w:val="5"/>
                        </w:numPr>
                        <w:spacing w:after="0" w:line="240" w:lineRule="auto"/>
                      </w:pPr>
                      <w:r>
                        <w:t>Risk plans</w:t>
                      </w:r>
                    </w:p>
                    <w:p w14:paraId="07BA0D22" w14:textId="77777777" w:rsidR="00FF51A1" w:rsidRDefault="00FF51A1" w:rsidP="00FF51A1">
                      <w:pPr>
                        <w:pStyle w:val="ListParagraph"/>
                        <w:numPr>
                          <w:ilvl w:val="1"/>
                          <w:numId w:val="5"/>
                        </w:numPr>
                        <w:spacing w:after="0" w:line="240" w:lineRule="auto"/>
                      </w:pPr>
                      <w:r>
                        <w:t>Care plans</w:t>
                      </w:r>
                    </w:p>
                    <w:p w14:paraId="07969311" w14:textId="77777777" w:rsidR="00FF51A1" w:rsidRDefault="00FF51A1" w:rsidP="00FF51A1">
                      <w:pPr>
                        <w:pStyle w:val="ListParagraph"/>
                        <w:numPr>
                          <w:ilvl w:val="1"/>
                          <w:numId w:val="5"/>
                        </w:numPr>
                        <w:spacing w:after="0" w:line="240" w:lineRule="auto"/>
                      </w:pPr>
                      <w:r>
                        <w:t>Staff notes</w:t>
                      </w:r>
                    </w:p>
                    <w:p w14:paraId="3694B21E" w14:textId="77777777" w:rsidR="00FF51A1" w:rsidRDefault="00FF51A1" w:rsidP="00FF51A1">
                      <w:pPr>
                        <w:pStyle w:val="ListParagraph"/>
                        <w:numPr>
                          <w:ilvl w:val="1"/>
                          <w:numId w:val="5"/>
                        </w:numPr>
                        <w:spacing w:after="0" w:line="240" w:lineRule="auto"/>
                      </w:pPr>
                      <w:r>
                        <w:t>Nursing notes</w:t>
                      </w:r>
                    </w:p>
                    <w:p w14:paraId="0181F28F" w14:textId="77777777" w:rsidR="00FF51A1" w:rsidRDefault="00FF51A1" w:rsidP="00FF51A1">
                      <w:pPr>
                        <w:pStyle w:val="ListParagraph"/>
                        <w:numPr>
                          <w:ilvl w:val="1"/>
                          <w:numId w:val="5"/>
                        </w:numPr>
                        <w:spacing w:after="0" w:line="240" w:lineRule="auto"/>
                      </w:pPr>
                      <w:r>
                        <w:t>Consultant notes</w:t>
                      </w:r>
                    </w:p>
                    <w:p w14:paraId="7142FA44" w14:textId="77777777" w:rsidR="00FF51A1" w:rsidRDefault="00FF51A1" w:rsidP="00FF51A1">
                      <w:pPr>
                        <w:pStyle w:val="ListParagraph"/>
                        <w:numPr>
                          <w:ilvl w:val="1"/>
                          <w:numId w:val="5"/>
                        </w:numPr>
                        <w:spacing w:after="0" w:line="240" w:lineRule="auto"/>
                      </w:pPr>
                      <w:r>
                        <w:t>Progress notes</w:t>
                      </w:r>
                    </w:p>
                    <w:p w14:paraId="3187E3E3" w14:textId="77777777" w:rsidR="00FF51A1" w:rsidRDefault="00FF51A1" w:rsidP="00FF51A1">
                      <w:pPr>
                        <w:pStyle w:val="ListParagraph"/>
                        <w:numPr>
                          <w:ilvl w:val="1"/>
                          <w:numId w:val="5"/>
                        </w:numPr>
                        <w:spacing w:after="0" w:line="240" w:lineRule="auto"/>
                      </w:pPr>
                      <w:r>
                        <w:t>Training and treatment flow sheets including but not limited to:</w:t>
                      </w:r>
                    </w:p>
                    <w:p w14:paraId="453E511C" w14:textId="77777777" w:rsidR="00FF51A1" w:rsidRDefault="00FF51A1" w:rsidP="00FF51A1">
                      <w:pPr>
                        <w:pStyle w:val="ListParagraph"/>
                        <w:numPr>
                          <w:ilvl w:val="2"/>
                          <w:numId w:val="5"/>
                        </w:numPr>
                        <w:spacing w:after="0" w:line="240" w:lineRule="auto"/>
                      </w:pPr>
                      <w:r>
                        <w:t>Bowel tracking</w:t>
                      </w:r>
                    </w:p>
                    <w:p w14:paraId="02BA6A41" w14:textId="77777777" w:rsidR="00FF51A1" w:rsidRDefault="00FF51A1" w:rsidP="00FF51A1">
                      <w:pPr>
                        <w:pStyle w:val="ListParagraph"/>
                        <w:numPr>
                          <w:ilvl w:val="2"/>
                          <w:numId w:val="5"/>
                        </w:numPr>
                        <w:spacing w:after="0" w:line="240" w:lineRule="auto"/>
                      </w:pPr>
                      <w:r>
                        <w:t>Seizure log</w:t>
                      </w:r>
                    </w:p>
                    <w:p w14:paraId="448AF33D" w14:textId="77777777" w:rsidR="00FF51A1" w:rsidRDefault="00FF51A1" w:rsidP="00FF51A1">
                      <w:pPr>
                        <w:pStyle w:val="ListParagraph"/>
                        <w:numPr>
                          <w:ilvl w:val="2"/>
                          <w:numId w:val="5"/>
                        </w:numPr>
                        <w:spacing w:after="0" w:line="240" w:lineRule="auto"/>
                      </w:pPr>
                      <w:r>
                        <w:t>Input and output record</w:t>
                      </w:r>
                    </w:p>
                    <w:p w14:paraId="21A24AC6" w14:textId="77777777" w:rsidR="00FF51A1" w:rsidRDefault="00FF51A1" w:rsidP="00FF51A1">
                      <w:pPr>
                        <w:pStyle w:val="ListParagraph"/>
                        <w:numPr>
                          <w:ilvl w:val="2"/>
                          <w:numId w:val="5"/>
                        </w:numPr>
                        <w:spacing w:after="0" w:line="240" w:lineRule="auto"/>
                      </w:pPr>
                      <w:r>
                        <w:t>Vital signs record</w:t>
                      </w:r>
                    </w:p>
                    <w:p w14:paraId="6A1B4FB7" w14:textId="77777777" w:rsidR="00FF51A1" w:rsidRDefault="00FF51A1" w:rsidP="00FF51A1">
                      <w:pPr>
                        <w:pStyle w:val="ListParagraph"/>
                        <w:numPr>
                          <w:ilvl w:val="2"/>
                          <w:numId w:val="5"/>
                        </w:numPr>
                        <w:spacing w:after="0" w:line="240" w:lineRule="auto"/>
                      </w:pPr>
                      <w:r>
                        <w:t>Risk plans</w:t>
                      </w:r>
                    </w:p>
                    <w:p w14:paraId="34CE0BC1" w14:textId="77777777" w:rsidR="00FF51A1" w:rsidRDefault="00FF51A1" w:rsidP="00FF51A1">
                      <w:pPr>
                        <w:pStyle w:val="ListParagraph"/>
                        <w:numPr>
                          <w:ilvl w:val="1"/>
                          <w:numId w:val="5"/>
                        </w:numPr>
                        <w:spacing w:after="0" w:line="240" w:lineRule="auto"/>
                      </w:pPr>
                      <w:r>
                        <w:t>Individual specific training</w:t>
                      </w:r>
                    </w:p>
                    <w:p w14:paraId="5FA5B0A5" w14:textId="77777777" w:rsidR="00FF51A1" w:rsidRDefault="00FF51A1" w:rsidP="00FF51A1">
                      <w:pPr>
                        <w:pStyle w:val="ListParagraph"/>
                        <w:numPr>
                          <w:ilvl w:val="1"/>
                          <w:numId w:val="5"/>
                        </w:numPr>
                        <w:spacing w:after="0" w:line="240" w:lineRule="auto"/>
                      </w:pPr>
                      <w:r>
                        <w:t xml:space="preserve">Assigned staff </w:t>
                      </w:r>
                      <w:proofErr w:type="gramStart"/>
                      <w:r>
                        <w:t>ratios</w:t>
                      </w:r>
                      <w:proofErr w:type="gramEnd"/>
                    </w:p>
                    <w:p w14:paraId="7276995B" w14:textId="77777777" w:rsidR="00FF51A1" w:rsidRDefault="00FF51A1" w:rsidP="00FF51A1">
                      <w:pPr>
                        <w:pStyle w:val="ListParagraph"/>
                        <w:numPr>
                          <w:ilvl w:val="1"/>
                          <w:numId w:val="5"/>
                        </w:numPr>
                        <w:spacing w:after="0" w:line="240" w:lineRule="auto"/>
                      </w:pPr>
                      <w:r>
                        <w:t>Hospital and ER admission and discharge summaries</w:t>
                      </w:r>
                    </w:p>
                    <w:p w14:paraId="4AE63C15" w14:textId="77777777" w:rsidR="00FF51A1" w:rsidRDefault="00FF51A1" w:rsidP="00FF51A1">
                      <w:pPr>
                        <w:pStyle w:val="ListParagraph"/>
                        <w:numPr>
                          <w:ilvl w:val="1"/>
                          <w:numId w:val="5"/>
                        </w:numPr>
                        <w:spacing w:after="0" w:line="240" w:lineRule="auto"/>
                      </w:pPr>
                      <w:r>
                        <w:t>All other documentation relevant to the services being provided to the Individual at the time of death.</w:t>
                      </w:r>
                    </w:p>
                    <w:p w14:paraId="7D9BCD90" w14:textId="77777777" w:rsidR="00FF51A1" w:rsidRDefault="00FF51A1" w:rsidP="00FF51A1">
                      <w:pPr>
                        <w:spacing w:after="0" w:line="240" w:lineRule="auto"/>
                      </w:pPr>
                    </w:p>
                    <w:p w14:paraId="5D2A08A5" w14:textId="77777777" w:rsidR="00FF51A1" w:rsidRPr="00A45A96" w:rsidRDefault="00FF51A1" w:rsidP="00FF51A1"/>
                  </w:txbxContent>
                </v:textbox>
                <w10:wrap type="square" anchorx="margin"/>
              </v:shape>
            </w:pict>
          </mc:Fallback>
        </mc:AlternateContent>
      </w:r>
      <w:r>
        <w:rPr>
          <w:rFonts w:cstheme="minorHAnsi"/>
          <w:b/>
          <w:bCs/>
          <w:noProof/>
          <w:sz w:val="24"/>
          <w:szCs w:val="24"/>
          <w:u w:val="single"/>
        </w:rPr>
        <mc:AlternateContent>
          <mc:Choice Requires="wps">
            <w:drawing>
              <wp:anchor distT="0" distB="0" distL="114300" distR="114300" simplePos="0" relativeHeight="251671552" behindDoc="0" locked="0" layoutInCell="1" allowOverlap="1" wp14:anchorId="58C65409" wp14:editId="4B92B516">
                <wp:simplePos x="0" y="0"/>
                <wp:positionH relativeFrom="margin">
                  <wp:align>left</wp:align>
                </wp:positionH>
                <wp:positionV relativeFrom="paragraph">
                  <wp:posOffset>2726327</wp:posOffset>
                </wp:positionV>
                <wp:extent cx="1289957" cy="1349829"/>
                <wp:effectExtent l="0" t="0" r="24765" b="41275"/>
                <wp:wrapNone/>
                <wp:docPr id="29" name="Callout: Down Arrow 29"/>
                <wp:cNvGraphicFramePr/>
                <a:graphic xmlns:a="http://schemas.openxmlformats.org/drawingml/2006/main">
                  <a:graphicData uri="http://schemas.microsoft.com/office/word/2010/wordprocessingShape">
                    <wps:wsp>
                      <wps:cNvSpPr/>
                      <wps:spPr>
                        <a:xfrm>
                          <a:off x="0" y="0"/>
                          <a:ext cx="1289957" cy="1349829"/>
                        </a:xfrm>
                        <a:prstGeom prst="downArrow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A561E20" w14:textId="77777777" w:rsidR="007D4681" w:rsidRDefault="007D4681" w:rsidP="007D4681">
                            <w:pPr>
                              <w:spacing w:after="0" w:line="240" w:lineRule="auto"/>
                              <w:jc w:val="center"/>
                              <w:rPr>
                                <w:b/>
                                <w:bCs/>
                              </w:rPr>
                            </w:pPr>
                            <w:r>
                              <w:rPr>
                                <w:b/>
                                <w:bCs/>
                              </w:rPr>
                              <w:t>6.</w:t>
                            </w:r>
                          </w:p>
                          <w:p w14:paraId="309A7B2F" w14:textId="158F6D05" w:rsidR="00FF51A1" w:rsidRPr="00A775DF" w:rsidRDefault="00FF51A1" w:rsidP="007D4681">
                            <w:pPr>
                              <w:spacing w:after="0" w:line="240" w:lineRule="auto"/>
                              <w:jc w:val="center"/>
                              <w:rPr>
                                <w:b/>
                                <w:bCs/>
                              </w:rPr>
                            </w:pPr>
                            <w:r>
                              <w:rPr>
                                <w:b/>
                                <w:bCs/>
                              </w:rPr>
                              <w:t xml:space="preserve">ADDITIONAL DOCUMENTATION REQUIREMENTS </w:t>
                            </w:r>
                          </w:p>
                          <w:p w14:paraId="31747A5D" w14:textId="77777777" w:rsidR="00FF51A1" w:rsidRPr="008965E5" w:rsidRDefault="00FF51A1" w:rsidP="00FF51A1">
                            <w:pPr>
                              <w:jc w:val="center"/>
                              <w:rPr>
                                <w:b/>
                                <w:bCs/>
                              </w:rPr>
                            </w:pPr>
                            <w:r>
                              <w:rPr>
                                <w:b/>
                                <w:bC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C65409" id="Callout: Down Arrow 29" o:spid="_x0000_s1035" type="#_x0000_t80" style="position:absolute;margin-left:0;margin-top:214.65pt;width:101.55pt;height:106.3pt;z-index:2516715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0thGiwIAAGQFAAAOAAAAZHJzL2Uyb0RvYy54bWysVE1v2zAMvQ/YfxB0Xx1n6dYYdYogRYcB&#10;RVusHXpWZKk2IIsapcTOfv0o2XGLtthhWA6KaJKPH3rk+UXfGrZX6BuwJc9PZpwpK6Fq7FPJfz5c&#10;fTrjzAdhK2HAqpIflOcXq48fzjtXqDnUYCqFjECsLzpX8joEV2SZl7VqhT8BpywpNWArAon4lFUo&#10;OkJvTTafzb5kHWDlEKTynr5eDkq+SvhaKxlutfYqMFNyyi2kE9O5jWe2OhfFEwpXN3JMQ/xDFq1o&#10;LAWdoC5FEGyHzRuotpEIHnQ4kdBmoHUjVaqBqslnr6q5r4VTqRZqjndTm/z/g5U3+ztkTVXy+ZIz&#10;K1p6o40wBnahYJfQWbZGhI6RllrVOV+Qx727w1HydI119xrb+E8VsT619zC1V/WBSfqYz8+Wy9Ov&#10;nEnS5Z8Xy7MBNXt2d+jDNwUti5eSV5RAij+mlFos9tc+UHhyO5qTEFMbkkm3cDAq5mPsD6WpPgo/&#10;T96JWWpjkO0FcUJIqWzIB1UtKjV8Pp3RL1ZMQSaPJCXAiKwbYybsESCy9i32ADPaR1eViDk5z/6W&#10;2OA8eaTIYMPk3DYW8D0AQ1WNkQf7Y5OG1sQuhX7bp7efHncL1YH4gDAMinfyqqGXuBY+3AmkyaAZ&#10;omkPt3RoA13JYbxxVgP+fu97tCfCkpazjiat5P7XTqDizHy3ROVlvljE0UzC4vTrnAR8qdm+1Nhd&#10;uwF6uJz2ipPpGu2DOV41QvtIS2Edo5JKWEmxSy4DHoVNGDYArRWp1utkRuPoRLi2905G8NjnyK6H&#10;/lGgG+kYiMk3cJxKUbxi4mAbPS2sdwF0k2gaOz30dXwBGuVEpXHtxF3xUk5Wz8tx9QcAAP//AwBQ&#10;SwMEFAAGAAgAAAAhAEoGTVveAAAACAEAAA8AAABkcnMvZG93bnJldi54bWxMj0FPg0AUhO8m/ofN&#10;M/Fi7AIljUUejanh0ouxaM9b9glE9i1hl4L/3vVkj5OZzHyT7xbTiwuNrrOMEK8iEMS11R03CB9V&#10;+fgEwnnFWvWWCeGHHOyK25tcZdrO/E6Xo29EKGGXKYTW+yGT0tUtGeVWdiAO3pcdjfJBjo3Uo5pD&#10;uellEkUbaVTHYaFVA+1bqr+Pk0E4VLKcT+nr6Y2qffl5cA99PE2I93fLyzMIT4v/D8MffkCHIjCd&#10;7cTaiR4hHPEIabJdgwh2Eq1jEGeETRpvQRa5vD5Q/AIAAP//AwBQSwECLQAUAAYACAAAACEAtoM4&#10;kv4AAADhAQAAEwAAAAAAAAAAAAAAAAAAAAAAW0NvbnRlbnRfVHlwZXNdLnhtbFBLAQItABQABgAI&#10;AAAAIQA4/SH/1gAAAJQBAAALAAAAAAAAAAAAAAAAAC8BAABfcmVscy8ucmVsc1BLAQItABQABgAI&#10;AAAAIQCm0thGiwIAAGQFAAAOAAAAAAAAAAAAAAAAAC4CAABkcnMvZTJvRG9jLnhtbFBLAQItABQA&#10;BgAIAAAAIQBKBk1b3gAAAAgBAAAPAAAAAAAAAAAAAAAAAOUEAABkcnMvZG93bnJldi54bWxQSwUG&#10;AAAAAAQABADzAAAA8AUAAAAA&#10;" adj="14035,,16440" fillcolor="#5b9bd5 [3204]" strokecolor="#1f4d78 [1604]" strokeweight="1pt">
                <v:textbox>
                  <w:txbxContent>
                    <w:p w14:paraId="3A561E20" w14:textId="77777777" w:rsidR="007D4681" w:rsidRDefault="007D4681" w:rsidP="007D4681">
                      <w:pPr>
                        <w:spacing w:after="0" w:line="240" w:lineRule="auto"/>
                        <w:jc w:val="center"/>
                        <w:rPr>
                          <w:b/>
                          <w:bCs/>
                        </w:rPr>
                      </w:pPr>
                      <w:r>
                        <w:rPr>
                          <w:b/>
                          <w:bCs/>
                        </w:rPr>
                        <w:t>6.</w:t>
                      </w:r>
                    </w:p>
                    <w:p w14:paraId="309A7B2F" w14:textId="158F6D05" w:rsidR="00FF51A1" w:rsidRPr="00A775DF" w:rsidRDefault="00FF51A1" w:rsidP="007D4681">
                      <w:pPr>
                        <w:spacing w:after="0" w:line="240" w:lineRule="auto"/>
                        <w:jc w:val="center"/>
                        <w:rPr>
                          <w:b/>
                          <w:bCs/>
                        </w:rPr>
                      </w:pPr>
                      <w:r>
                        <w:rPr>
                          <w:b/>
                          <w:bCs/>
                        </w:rPr>
                        <w:t xml:space="preserve">ADDITIONAL DOCUMENTATION REQUIREMENTS </w:t>
                      </w:r>
                    </w:p>
                    <w:p w14:paraId="31747A5D" w14:textId="77777777" w:rsidR="00FF51A1" w:rsidRPr="008965E5" w:rsidRDefault="00FF51A1" w:rsidP="00FF51A1">
                      <w:pPr>
                        <w:jc w:val="center"/>
                        <w:rPr>
                          <w:b/>
                          <w:bCs/>
                        </w:rPr>
                      </w:pPr>
                      <w:r>
                        <w:rPr>
                          <w:b/>
                          <w:bCs/>
                        </w:rPr>
                        <w:t xml:space="preserve"> </w:t>
                      </w:r>
                    </w:p>
                  </w:txbxContent>
                </v:textbox>
                <w10:wrap anchorx="margin"/>
              </v:shape>
            </w:pict>
          </mc:Fallback>
        </mc:AlternateContent>
      </w:r>
      <w:r w:rsidRPr="009C51E0">
        <w:rPr>
          <w:rFonts w:cstheme="minorHAnsi"/>
          <w:noProof/>
          <w:sz w:val="24"/>
          <w:szCs w:val="24"/>
          <w:shd w:val="clear" w:color="auto" w:fill="FFFFFF"/>
        </w:rPr>
        <mc:AlternateContent>
          <mc:Choice Requires="wps">
            <w:drawing>
              <wp:anchor distT="45720" distB="45720" distL="114300" distR="114300" simplePos="0" relativeHeight="251670528" behindDoc="0" locked="0" layoutInCell="1" allowOverlap="1" wp14:anchorId="5639E256" wp14:editId="05ACD2D0">
                <wp:simplePos x="0" y="0"/>
                <wp:positionH relativeFrom="margin">
                  <wp:align>right</wp:align>
                </wp:positionH>
                <wp:positionV relativeFrom="paragraph">
                  <wp:posOffset>125185</wp:posOffset>
                </wp:positionV>
                <wp:extent cx="5300345" cy="2378075"/>
                <wp:effectExtent l="0" t="0" r="0" b="3175"/>
                <wp:wrapSquare wrapText="bothSides"/>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0345" cy="2378528"/>
                        </a:xfrm>
                        <a:prstGeom prst="rect">
                          <a:avLst/>
                        </a:prstGeom>
                        <a:solidFill>
                          <a:schemeClr val="accent1">
                            <a:lumMod val="20000"/>
                            <a:lumOff val="80000"/>
                          </a:schemeClr>
                        </a:solidFill>
                        <a:ln w="9525">
                          <a:noFill/>
                          <a:miter lim="800000"/>
                          <a:headEnd/>
                          <a:tailEnd/>
                        </a:ln>
                      </wps:spPr>
                      <wps:txbx>
                        <w:txbxContent>
                          <w:p w14:paraId="5C8715C7" w14:textId="77777777" w:rsidR="00FF51A1" w:rsidRDefault="00FF51A1" w:rsidP="00FF51A1">
                            <w:pPr>
                              <w:spacing w:after="0" w:line="240" w:lineRule="auto"/>
                            </w:pPr>
                            <w:r>
                              <w:t>The internal review into the death of an Individual must include:</w:t>
                            </w:r>
                          </w:p>
                          <w:p w14:paraId="455B64E2" w14:textId="77777777" w:rsidR="00FF51A1" w:rsidRDefault="00FF51A1" w:rsidP="00FF51A1">
                            <w:pPr>
                              <w:pStyle w:val="ListParagraph"/>
                              <w:numPr>
                                <w:ilvl w:val="0"/>
                                <w:numId w:val="11"/>
                              </w:numPr>
                              <w:spacing w:after="0" w:line="240" w:lineRule="auto"/>
                            </w:pPr>
                            <w:r>
                              <w:t>Identification of the Individual involved.</w:t>
                            </w:r>
                          </w:p>
                          <w:p w14:paraId="5E3A1A07" w14:textId="77777777" w:rsidR="00FF51A1" w:rsidRDefault="00FF51A1" w:rsidP="00FF51A1">
                            <w:pPr>
                              <w:pStyle w:val="ListParagraph"/>
                              <w:numPr>
                                <w:ilvl w:val="0"/>
                                <w:numId w:val="11"/>
                              </w:numPr>
                              <w:spacing w:after="0" w:line="240" w:lineRule="auto"/>
                            </w:pPr>
                            <w:r>
                              <w:t>The date and time of death.</w:t>
                            </w:r>
                          </w:p>
                          <w:p w14:paraId="760555E8" w14:textId="77777777" w:rsidR="00FF51A1" w:rsidRDefault="00FF51A1" w:rsidP="00FF51A1">
                            <w:pPr>
                              <w:pStyle w:val="ListParagraph"/>
                              <w:numPr>
                                <w:ilvl w:val="0"/>
                                <w:numId w:val="11"/>
                              </w:numPr>
                              <w:spacing w:after="0" w:line="240" w:lineRule="auto"/>
                            </w:pPr>
                            <w:r>
                              <w:t>A statement describing the death including in a timeline format:</w:t>
                            </w:r>
                          </w:p>
                          <w:p w14:paraId="45BD9D8B" w14:textId="77777777" w:rsidR="00FF51A1" w:rsidRDefault="00FF51A1" w:rsidP="00FF51A1">
                            <w:pPr>
                              <w:pStyle w:val="ListParagraph"/>
                              <w:numPr>
                                <w:ilvl w:val="1"/>
                                <w:numId w:val="11"/>
                              </w:numPr>
                              <w:spacing w:after="0" w:line="240" w:lineRule="auto"/>
                            </w:pPr>
                            <w:r>
                              <w:t>What happened</w:t>
                            </w:r>
                          </w:p>
                          <w:p w14:paraId="1651A581" w14:textId="77777777" w:rsidR="00FF51A1" w:rsidRDefault="00FF51A1" w:rsidP="00FF51A1">
                            <w:pPr>
                              <w:pStyle w:val="ListParagraph"/>
                              <w:numPr>
                                <w:ilvl w:val="1"/>
                                <w:numId w:val="11"/>
                              </w:numPr>
                              <w:spacing w:after="0" w:line="240" w:lineRule="auto"/>
                            </w:pPr>
                            <w:r>
                              <w:t>Where it happened</w:t>
                            </w:r>
                          </w:p>
                          <w:p w14:paraId="55470EB1" w14:textId="77777777" w:rsidR="00FF51A1" w:rsidRDefault="00FF51A1" w:rsidP="00FF51A1">
                            <w:pPr>
                              <w:pStyle w:val="ListParagraph"/>
                              <w:numPr>
                                <w:ilvl w:val="1"/>
                                <w:numId w:val="11"/>
                              </w:numPr>
                              <w:spacing w:after="0" w:line="240" w:lineRule="auto"/>
                            </w:pPr>
                            <w:r>
                              <w:t>When it happened</w:t>
                            </w:r>
                          </w:p>
                          <w:p w14:paraId="220B8B6C" w14:textId="77777777" w:rsidR="00FF51A1" w:rsidRDefault="00FF51A1" w:rsidP="00FF51A1">
                            <w:pPr>
                              <w:pStyle w:val="ListParagraph"/>
                              <w:numPr>
                                <w:ilvl w:val="1"/>
                                <w:numId w:val="11"/>
                              </w:numPr>
                              <w:spacing w:after="0" w:line="240" w:lineRule="auto"/>
                            </w:pPr>
                            <w:r>
                              <w:t xml:space="preserve">Who was </w:t>
                            </w:r>
                            <w:proofErr w:type="gramStart"/>
                            <w:r>
                              <w:t>involved</w:t>
                            </w:r>
                            <w:proofErr w:type="gramEnd"/>
                          </w:p>
                          <w:p w14:paraId="2FF07006" w14:textId="77777777" w:rsidR="00FF51A1" w:rsidRDefault="00FF51A1" w:rsidP="00FF51A1">
                            <w:pPr>
                              <w:pStyle w:val="ListParagraph"/>
                              <w:numPr>
                                <w:ilvl w:val="0"/>
                                <w:numId w:val="11"/>
                              </w:numPr>
                              <w:spacing w:after="0" w:line="240" w:lineRule="auto"/>
                            </w:pPr>
                            <w:r>
                              <w:t>A narrative summary description of the internal review and how it was executed.</w:t>
                            </w:r>
                          </w:p>
                          <w:p w14:paraId="36065C17" w14:textId="77777777" w:rsidR="00FF51A1" w:rsidRDefault="00FF51A1" w:rsidP="00FF51A1">
                            <w:pPr>
                              <w:pStyle w:val="ListParagraph"/>
                              <w:numPr>
                                <w:ilvl w:val="0"/>
                                <w:numId w:val="11"/>
                              </w:numPr>
                              <w:spacing w:after="0" w:line="240" w:lineRule="auto"/>
                            </w:pPr>
                            <w:r>
                              <w:t>Identification of all involved CMCO staff present at the time of death, if applicable.</w:t>
                            </w:r>
                          </w:p>
                          <w:p w14:paraId="2D07A3E4" w14:textId="77777777" w:rsidR="00FF51A1" w:rsidRDefault="00FF51A1" w:rsidP="00FF51A1">
                            <w:pPr>
                              <w:pStyle w:val="ListParagraph"/>
                              <w:numPr>
                                <w:ilvl w:val="0"/>
                                <w:numId w:val="11"/>
                              </w:numPr>
                              <w:spacing w:after="0" w:line="240" w:lineRule="auto"/>
                            </w:pPr>
                            <w:r>
                              <w:t>Signed and dated statements from CMCO staff present at the time of death, if applicable.</w:t>
                            </w:r>
                          </w:p>
                          <w:p w14:paraId="19272AE3" w14:textId="77777777" w:rsidR="00FF51A1" w:rsidRDefault="00FF51A1" w:rsidP="00FF51A1">
                            <w:pPr>
                              <w:spacing w:after="0" w:line="240" w:lineRule="auto"/>
                            </w:pPr>
                          </w:p>
                          <w:p w14:paraId="0EA4FDC4" w14:textId="77777777" w:rsidR="00FF51A1" w:rsidRPr="00A45A96" w:rsidRDefault="00FF51A1" w:rsidP="00FF51A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639E256" id="_x0000_s1036" type="#_x0000_t202" style="position:absolute;margin-left:366.15pt;margin-top:9.85pt;width:417.35pt;height:187.25pt;z-index:25167052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gVBPwIAAGMEAAAOAAAAZHJzL2Uyb0RvYy54bWysVNtu2zAMfR+wfxD0vthx4jU14hRdug4D&#10;ugvQ7gMUWY6FSaImKbG7rx8lO2m2vQ17MSSSOjw8JL2+GbQiR+G8BFPT+SynRBgOjTT7mn57un+z&#10;osQHZhqmwIiaPgtPbzavX617W4kCOlCNcARBjK96W9MuBFtlmeed0MzPwAqDzhacZgGvbp81jvWI&#10;rlVW5PnbrAfXWAdceI/Wu9FJNwm/bQUPX9rWi0BUTZFbSF+Xvrv4zTZrVu0ds53kEw32Dyw0kwaT&#10;nqHuWGDk4ORfUFpyBx7aMOOgM2hbyUWqAauZ539U89gxK1ItKI63Z5n8/4Pln49fHZFNTQvslGEa&#10;e/QkhkDewUCKKE9vfYVRjxbjwoBmbHMq1dsH4N89MbDtmNmLW+eg7wRrkN48vswuno44PoLs+k/Q&#10;YBp2CJCAhtbpqB2qQRAd2/R8bk2kwtFYLvJ8sSwp4egrFlerEvnGHKw6PbfOhw8CNImHmjrsfYJn&#10;xwcfxtBTSMzmQcnmXiqVLnHexFY5cmQ4KYxzYcJYpjpo5DvaceLyaWbQjJM1mlcnM7JJkxuRErff&#10;kihD+ppel0WZeBmI2ZEYq7QMuAVK6pomrClHFPO9aVJIYFKNZ0yizKRuFHSUNgy7IfVxnh5H6XfQ&#10;PKPeDsapxy3FQwfuJyU9TnxN/Y8Dc4IS9dFgz67ny2VckXRZllcFXtylZ3fpYYYjVE0DJeNxG9Ja&#10;xXIM3GJvW5lUf2EyccZJTtpMWxdX5fKeol7+DZtfAAAA//8DAFBLAwQUAAYACAAAACEACg1SSN0A&#10;AAAHAQAADwAAAGRycy9kb3ducmV2LnhtbEyPQU/DMAyF70j8h8hI3FjKNra2NJ0QEkhI7MDgB2SN&#10;aaM1Tmm8rfx7zAlufn7We5+rzRR6dcIx+UgGbmcZKKQmOk+tgY/3p5scVGJLzvaR0MA3JtjUlxeV&#10;LV080xuedtwqCaFUWgMd81BqnZoOg02zOCCJ9xnHYFnk2Go32rOEh17Ps2ylg/UkDZ0d8LHD5rA7&#10;BgPb1Uss/PYuPPt8/cUNJ3eYXo25vpoe7kExTvx3DL/4gg61MO3jkVxSvQF5hGVbrEGJmy+WMuwN&#10;LIrlHHRd6f/89Q8AAAD//wMAUEsBAi0AFAAGAAgAAAAhALaDOJL+AAAA4QEAABMAAAAAAAAAAAAA&#10;AAAAAAAAAFtDb250ZW50X1R5cGVzXS54bWxQSwECLQAUAAYACAAAACEAOP0h/9YAAACUAQAACwAA&#10;AAAAAAAAAAAAAAAvAQAAX3JlbHMvLnJlbHNQSwECLQAUAAYACAAAACEAGKIFQT8CAABjBAAADgAA&#10;AAAAAAAAAAAAAAAuAgAAZHJzL2Uyb0RvYy54bWxQSwECLQAUAAYACAAAACEACg1SSN0AAAAHAQAA&#10;DwAAAAAAAAAAAAAAAACZBAAAZHJzL2Rvd25yZXYueG1sUEsFBgAAAAAEAAQA8wAAAKMFAAAAAA==&#10;" fillcolor="#deeaf6 [660]" stroked="f">
                <v:textbox>
                  <w:txbxContent>
                    <w:p w14:paraId="5C8715C7" w14:textId="77777777" w:rsidR="00FF51A1" w:rsidRDefault="00FF51A1" w:rsidP="00FF51A1">
                      <w:pPr>
                        <w:spacing w:after="0" w:line="240" w:lineRule="auto"/>
                      </w:pPr>
                      <w:r>
                        <w:t>The internal review into the death of an Individual must include:</w:t>
                      </w:r>
                    </w:p>
                    <w:p w14:paraId="455B64E2" w14:textId="77777777" w:rsidR="00FF51A1" w:rsidRDefault="00FF51A1" w:rsidP="00FF51A1">
                      <w:pPr>
                        <w:pStyle w:val="ListParagraph"/>
                        <w:numPr>
                          <w:ilvl w:val="0"/>
                          <w:numId w:val="11"/>
                        </w:numPr>
                        <w:spacing w:after="0" w:line="240" w:lineRule="auto"/>
                      </w:pPr>
                      <w:r>
                        <w:t>Identification of the Individual involved.</w:t>
                      </w:r>
                    </w:p>
                    <w:p w14:paraId="5E3A1A07" w14:textId="77777777" w:rsidR="00FF51A1" w:rsidRDefault="00FF51A1" w:rsidP="00FF51A1">
                      <w:pPr>
                        <w:pStyle w:val="ListParagraph"/>
                        <w:numPr>
                          <w:ilvl w:val="0"/>
                          <w:numId w:val="11"/>
                        </w:numPr>
                        <w:spacing w:after="0" w:line="240" w:lineRule="auto"/>
                      </w:pPr>
                      <w:r>
                        <w:t>The date and time of death.</w:t>
                      </w:r>
                    </w:p>
                    <w:p w14:paraId="760555E8" w14:textId="77777777" w:rsidR="00FF51A1" w:rsidRDefault="00FF51A1" w:rsidP="00FF51A1">
                      <w:pPr>
                        <w:pStyle w:val="ListParagraph"/>
                        <w:numPr>
                          <w:ilvl w:val="0"/>
                          <w:numId w:val="11"/>
                        </w:numPr>
                        <w:spacing w:after="0" w:line="240" w:lineRule="auto"/>
                      </w:pPr>
                      <w:r>
                        <w:t>A statement describing the death including in a timeline format:</w:t>
                      </w:r>
                    </w:p>
                    <w:p w14:paraId="45BD9D8B" w14:textId="77777777" w:rsidR="00FF51A1" w:rsidRDefault="00FF51A1" w:rsidP="00FF51A1">
                      <w:pPr>
                        <w:pStyle w:val="ListParagraph"/>
                        <w:numPr>
                          <w:ilvl w:val="1"/>
                          <w:numId w:val="11"/>
                        </w:numPr>
                        <w:spacing w:after="0" w:line="240" w:lineRule="auto"/>
                      </w:pPr>
                      <w:r>
                        <w:t>What happened</w:t>
                      </w:r>
                    </w:p>
                    <w:p w14:paraId="1651A581" w14:textId="77777777" w:rsidR="00FF51A1" w:rsidRDefault="00FF51A1" w:rsidP="00FF51A1">
                      <w:pPr>
                        <w:pStyle w:val="ListParagraph"/>
                        <w:numPr>
                          <w:ilvl w:val="1"/>
                          <w:numId w:val="11"/>
                        </w:numPr>
                        <w:spacing w:after="0" w:line="240" w:lineRule="auto"/>
                      </w:pPr>
                      <w:r>
                        <w:t>Where it happened</w:t>
                      </w:r>
                    </w:p>
                    <w:p w14:paraId="55470EB1" w14:textId="77777777" w:rsidR="00FF51A1" w:rsidRDefault="00FF51A1" w:rsidP="00FF51A1">
                      <w:pPr>
                        <w:pStyle w:val="ListParagraph"/>
                        <w:numPr>
                          <w:ilvl w:val="1"/>
                          <w:numId w:val="11"/>
                        </w:numPr>
                        <w:spacing w:after="0" w:line="240" w:lineRule="auto"/>
                      </w:pPr>
                      <w:r>
                        <w:t>When it happened</w:t>
                      </w:r>
                    </w:p>
                    <w:p w14:paraId="220B8B6C" w14:textId="77777777" w:rsidR="00FF51A1" w:rsidRDefault="00FF51A1" w:rsidP="00FF51A1">
                      <w:pPr>
                        <w:pStyle w:val="ListParagraph"/>
                        <w:numPr>
                          <w:ilvl w:val="1"/>
                          <w:numId w:val="11"/>
                        </w:numPr>
                        <w:spacing w:after="0" w:line="240" w:lineRule="auto"/>
                      </w:pPr>
                      <w:r>
                        <w:t xml:space="preserve">Who was </w:t>
                      </w:r>
                      <w:proofErr w:type="gramStart"/>
                      <w:r>
                        <w:t>involved</w:t>
                      </w:r>
                      <w:proofErr w:type="gramEnd"/>
                    </w:p>
                    <w:p w14:paraId="2FF07006" w14:textId="77777777" w:rsidR="00FF51A1" w:rsidRDefault="00FF51A1" w:rsidP="00FF51A1">
                      <w:pPr>
                        <w:pStyle w:val="ListParagraph"/>
                        <w:numPr>
                          <w:ilvl w:val="0"/>
                          <w:numId w:val="11"/>
                        </w:numPr>
                        <w:spacing w:after="0" w:line="240" w:lineRule="auto"/>
                      </w:pPr>
                      <w:r>
                        <w:t>A narrative summary description of the internal review and how it was executed.</w:t>
                      </w:r>
                    </w:p>
                    <w:p w14:paraId="36065C17" w14:textId="77777777" w:rsidR="00FF51A1" w:rsidRDefault="00FF51A1" w:rsidP="00FF51A1">
                      <w:pPr>
                        <w:pStyle w:val="ListParagraph"/>
                        <w:numPr>
                          <w:ilvl w:val="0"/>
                          <w:numId w:val="11"/>
                        </w:numPr>
                        <w:spacing w:after="0" w:line="240" w:lineRule="auto"/>
                      </w:pPr>
                      <w:r>
                        <w:t>Identification of all involved CMCO staff present at the time of death, if applicable.</w:t>
                      </w:r>
                    </w:p>
                    <w:p w14:paraId="2D07A3E4" w14:textId="77777777" w:rsidR="00FF51A1" w:rsidRDefault="00FF51A1" w:rsidP="00FF51A1">
                      <w:pPr>
                        <w:pStyle w:val="ListParagraph"/>
                        <w:numPr>
                          <w:ilvl w:val="0"/>
                          <w:numId w:val="11"/>
                        </w:numPr>
                        <w:spacing w:after="0" w:line="240" w:lineRule="auto"/>
                      </w:pPr>
                      <w:r>
                        <w:t>Signed and dated statements from CMCO staff present at the time of death, if applicable.</w:t>
                      </w:r>
                    </w:p>
                    <w:p w14:paraId="19272AE3" w14:textId="77777777" w:rsidR="00FF51A1" w:rsidRDefault="00FF51A1" w:rsidP="00FF51A1">
                      <w:pPr>
                        <w:spacing w:after="0" w:line="240" w:lineRule="auto"/>
                      </w:pPr>
                    </w:p>
                    <w:p w14:paraId="0EA4FDC4" w14:textId="77777777" w:rsidR="00FF51A1" w:rsidRPr="00A45A96" w:rsidRDefault="00FF51A1" w:rsidP="00FF51A1"/>
                  </w:txbxContent>
                </v:textbox>
                <w10:wrap type="square" anchorx="margin"/>
              </v:shape>
            </w:pict>
          </mc:Fallback>
        </mc:AlternateContent>
      </w:r>
      <w:r>
        <w:rPr>
          <w:rFonts w:cstheme="minorHAnsi"/>
          <w:b/>
          <w:bCs/>
          <w:noProof/>
          <w:sz w:val="24"/>
          <w:szCs w:val="24"/>
          <w:u w:val="single"/>
        </w:rPr>
        <mc:AlternateContent>
          <mc:Choice Requires="wps">
            <w:drawing>
              <wp:anchor distT="0" distB="0" distL="114300" distR="114300" simplePos="0" relativeHeight="251669504" behindDoc="0" locked="0" layoutInCell="1" allowOverlap="1" wp14:anchorId="522039AC" wp14:editId="39515998">
                <wp:simplePos x="0" y="0"/>
                <wp:positionH relativeFrom="margin">
                  <wp:align>left</wp:align>
                </wp:positionH>
                <wp:positionV relativeFrom="paragraph">
                  <wp:posOffset>141424</wp:posOffset>
                </wp:positionV>
                <wp:extent cx="1289957" cy="1349829"/>
                <wp:effectExtent l="0" t="0" r="24765" b="41275"/>
                <wp:wrapNone/>
                <wp:docPr id="27" name="Callout: Down Arrow 27"/>
                <wp:cNvGraphicFramePr/>
                <a:graphic xmlns:a="http://schemas.openxmlformats.org/drawingml/2006/main">
                  <a:graphicData uri="http://schemas.microsoft.com/office/word/2010/wordprocessingShape">
                    <wps:wsp>
                      <wps:cNvSpPr/>
                      <wps:spPr>
                        <a:xfrm>
                          <a:off x="0" y="0"/>
                          <a:ext cx="1289957" cy="1349829"/>
                        </a:xfrm>
                        <a:prstGeom prst="downArrow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7CB05A88" w14:textId="77777777" w:rsidR="007D4681" w:rsidRDefault="007D4681" w:rsidP="007D4681">
                            <w:pPr>
                              <w:spacing w:after="0" w:line="240" w:lineRule="auto"/>
                              <w:jc w:val="center"/>
                              <w:rPr>
                                <w:b/>
                                <w:bCs/>
                              </w:rPr>
                            </w:pPr>
                            <w:r>
                              <w:rPr>
                                <w:b/>
                                <w:bCs/>
                              </w:rPr>
                              <w:t>5.</w:t>
                            </w:r>
                          </w:p>
                          <w:p w14:paraId="6AA7FDA0" w14:textId="5BEBB5F5" w:rsidR="00FF51A1" w:rsidRPr="00A775DF" w:rsidRDefault="00FF51A1" w:rsidP="007D4681">
                            <w:pPr>
                              <w:spacing w:after="0" w:line="240" w:lineRule="auto"/>
                              <w:jc w:val="center"/>
                              <w:rPr>
                                <w:b/>
                                <w:bCs/>
                              </w:rPr>
                            </w:pPr>
                            <w:r>
                              <w:rPr>
                                <w:b/>
                                <w:bCs/>
                              </w:rPr>
                              <w:t xml:space="preserve">DOCUMENT THE INTERNAL REVIEW </w:t>
                            </w:r>
                          </w:p>
                          <w:p w14:paraId="49B9D085" w14:textId="77777777" w:rsidR="00FF51A1" w:rsidRPr="008965E5" w:rsidRDefault="00FF51A1" w:rsidP="00FF51A1">
                            <w:pPr>
                              <w:jc w:val="center"/>
                              <w:rPr>
                                <w:b/>
                                <w:bCs/>
                              </w:rPr>
                            </w:pPr>
                            <w:r>
                              <w:rPr>
                                <w:b/>
                                <w:bC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2039AC" id="Callout: Down Arrow 27" o:spid="_x0000_s1037" type="#_x0000_t80" style="position:absolute;margin-left:0;margin-top:11.15pt;width:101.55pt;height:106.3pt;z-index:2516695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FMkiwIAAGUFAAAOAAAAZHJzL2Uyb0RvYy54bWysVN9P2zAQfp+0/8Hy+0iTlY1WpKgqYpqE&#10;AA0mnl3HJpEcn3d2m3R//c5OGhCgPUzLg2P77r774e/u/KJvDdsr9A3YkucnM86UlVA19qnkPx+u&#10;Pp1x5oOwlTBgVckPyvOL1ccP551bqgJqMJVCRiDWLztX8joEt8wyL2vVCn8CTlkSasBWBDriU1ah&#10;6Ai9NVkxm33JOsDKIUjlPd1eDkK+SvhaKxlutfYqMFNyii2kFdO6jWu2OhfLJxSubuQYhviHKFrR&#10;WHI6QV2KINgOmzdQbSMRPOhwIqHNQOtGqpQDZZPPXmVzXwunUi5UHO+mMvn/Bytv9nfImqrkxVfO&#10;rGjpjTbCGNiFJbuEzrI1InSMpFSqzvklWdy7OxxPnrYx715jG/+UEetTeQ9TeVUfmKTLvDhbLE7J&#10;jSRZ/nm+OCsWETV7NnfowzcFLYubklcUQPI/hpRKLPbXPgxmR3XCiKENwaRdOBgV4zH2h9KUH7kv&#10;knViltoYZHtBnBBSKhvyQVSLSg3XpzP6xtgmixRpAozIujFmwh4BImvfYg+xjvrRVCViTsazvwU2&#10;GE8WyTPYMBm3jQV8D8BQVqPnQf9YpKE0sUqh3/bp7fOkGq+2UB2IEAhDp3gnrxp6imvhw51Aag1q&#10;Imr3cEuLNtCVHMYdZzXg7/fuoz4xlqScddRqJfe/dgIVZ+a7JS4v8vk89mY6zE+/FnTAl5LtS4nd&#10;tRugl8tpsDiZtlE/mONWI7SPNBXW0SuJhJXku+Qy4PGwCcMIoLki1Xqd1KgfnQjX9t7JCB4LHen1&#10;0D8KdCMfA1H5Bo5tKZavqDjoRksL610A3SSePtd1fALq5cSlce7EYfHynLSep+PqDwAAAP//AwBQ&#10;SwMEFAAGAAgAAAAhAGXSzkvdAAAABwEAAA8AAABkcnMvZG93bnJldi54bWxMj81OwzAQhO9IvIO1&#10;SFxQ6/xUiIY4FSrKpRdEAz278ZJExOsodprw9iwnetvRjGa+zXeL7cUFR985UhCvIxBItTMdNQo+&#10;qnL1BMIHTUb3jlDBD3rYFbc3uc6Mm+kdL8fQCC4hn2kFbQhDJqWvW7Tar92AxN6XG60OLMdGmlHP&#10;XG57mUTRo7S6I15o9YD7Fuvv42QVHCpZzqfN6+kNq335efAPfTxNSt3fLS/PIAIu4T8Mf/iMDgUz&#10;nd1ExoteAT8SFCRJCoLdJEpjEGc+0s0WZJHLa/7iFwAA//8DAFBLAQItABQABgAIAAAAIQC2gziS&#10;/gAAAOEBAAATAAAAAAAAAAAAAAAAAAAAAABbQ29udGVudF9UeXBlc10ueG1sUEsBAi0AFAAGAAgA&#10;AAAhADj9If/WAAAAlAEAAAsAAAAAAAAAAAAAAAAALwEAAF9yZWxzLy5yZWxzUEsBAi0AFAAGAAgA&#10;AAAhAOpYUySLAgAAZQUAAA4AAAAAAAAAAAAAAAAALgIAAGRycy9lMm9Eb2MueG1sUEsBAi0AFAAG&#10;AAgAAAAhAGXSzkvdAAAABwEAAA8AAAAAAAAAAAAAAAAA5QQAAGRycy9kb3ducmV2LnhtbFBLBQYA&#10;AAAABAAEAPMAAADvBQAAAAA=&#10;" adj="14035,,16440" fillcolor="#5b9bd5 [3204]" strokecolor="#1f4d78 [1604]" strokeweight="1pt">
                <v:textbox>
                  <w:txbxContent>
                    <w:p w14:paraId="7CB05A88" w14:textId="77777777" w:rsidR="007D4681" w:rsidRDefault="007D4681" w:rsidP="007D4681">
                      <w:pPr>
                        <w:spacing w:after="0" w:line="240" w:lineRule="auto"/>
                        <w:jc w:val="center"/>
                        <w:rPr>
                          <w:b/>
                          <w:bCs/>
                        </w:rPr>
                      </w:pPr>
                      <w:r>
                        <w:rPr>
                          <w:b/>
                          <w:bCs/>
                        </w:rPr>
                        <w:t>5.</w:t>
                      </w:r>
                    </w:p>
                    <w:p w14:paraId="6AA7FDA0" w14:textId="5BEBB5F5" w:rsidR="00FF51A1" w:rsidRPr="00A775DF" w:rsidRDefault="00FF51A1" w:rsidP="007D4681">
                      <w:pPr>
                        <w:spacing w:after="0" w:line="240" w:lineRule="auto"/>
                        <w:jc w:val="center"/>
                        <w:rPr>
                          <w:b/>
                          <w:bCs/>
                        </w:rPr>
                      </w:pPr>
                      <w:r>
                        <w:rPr>
                          <w:b/>
                          <w:bCs/>
                        </w:rPr>
                        <w:t xml:space="preserve">DOCUMENT THE INTERNAL REVIEW </w:t>
                      </w:r>
                    </w:p>
                    <w:p w14:paraId="49B9D085" w14:textId="77777777" w:rsidR="00FF51A1" w:rsidRPr="008965E5" w:rsidRDefault="00FF51A1" w:rsidP="00FF51A1">
                      <w:pPr>
                        <w:jc w:val="center"/>
                        <w:rPr>
                          <w:b/>
                          <w:bCs/>
                        </w:rPr>
                      </w:pPr>
                      <w:r>
                        <w:rPr>
                          <w:b/>
                          <w:bCs/>
                        </w:rPr>
                        <w:t xml:space="preserve"> </w:t>
                      </w:r>
                    </w:p>
                  </w:txbxContent>
                </v:textbox>
                <w10:wrap anchorx="margin"/>
              </v:shape>
            </w:pict>
          </mc:Fallback>
        </mc:AlternateContent>
      </w:r>
    </w:p>
    <w:p w14:paraId="093E4617" w14:textId="2A7DC41B" w:rsidR="00FF51A1" w:rsidRDefault="001D249C">
      <w:pPr>
        <w:rPr>
          <w:rFonts w:cstheme="minorHAnsi"/>
          <w:sz w:val="24"/>
          <w:szCs w:val="24"/>
          <w:shd w:val="clear" w:color="auto" w:fill="FFFFFF"/>
        </w:rPr>
      </w:pPr>
      <w:r w:rsidRPr="009C51E0">
        <w:rPr>
          <w:rFonts w:cstheme="minorHAnsi"/>
          <w:noProof/>
          <w:sz w:val="24"/>
          <w:szCs w:val="24"/>
          <w:shd w:val="clear" w:color="auto" w:fill="FFFFFF"/>
        </w:rPr>
        <w:lastRenderedPageBreak/>
        <mc:AlternateContent>
          <mc:Choice Requires="wps">
            <w:drawing>
              <wp:anchor distT="45720" distB="45720" distL="114300" distR="114300" simplePos="0" relativeHeight="251684864" behindDoc="0" locked="0" layoutInCell="1" allowOverlap="1" wp14:anchorId="2F38CDE4" wp14:editId="6A541CA1">
                <wp:simplePos x="0" y="0"/>
                <wp:positionH relativeFrom="margin">
                  <wp:align>right</wp:align>
                </wp:positionH>
                <wp:positionV relativeFrom="paragraph">
                  <wp:posOffset>4299585</wp:posOffset>
                </wp:positionV>
                <wp:extent cx="5300345" cy="854075"/>
                <wp:effectExtent l="0" t="0" r="0" b="3175"/>
                <wp:wrapSquare wrapText="bothSides"/>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0345" cy="854075"/>
                        </a:xfrm>
                        <a:prstGeom prst="rect">
                          <a:avLst/>
                        </a:prstGeom>
                        <a:solidFill>
                          <a:schemeClr val="accent1">
                            <a:lumMod val="20000"/>
                            <a:lumOff val="80000"/>
                          </a:schemeClr>
                        </a:solidFill>
                        <a:ln w="9525">
                          <a:noFill/>
                          <a:miter lim="800000"/>
                          <a:headEnd/>
                          <a:tailEnd/>
                        </a:ln>
                      </wps:spPr>
                      <wps:txbx>
                        <w:txbxContent>
                          <w:p w14:paraId="3FBB3E0F" w14:textId="33050CE8" w:rsidR="00EA6B03" w:rsidRDefault="00A57538" w:rsidP="00A57538">
                            <w:pPr>
                              <w:spacing w:after="0" w:line="240" w:lineRule="auto"/>
                            </w:pPr>
                            <w:r>
                              <w:t>Upon being notified of Mortality Review Committee findings, the CMCO shall:</w:t>
                            </w:r>
                          </w:p>
                          <w:p w14:paraId="63CCEB82" w14:textId="45FB752F" w:rsidR="00A57538" w:rsidRDefault="00A57538" w:rsidP="00A57538">
                            <w:pPr>
                              <w:pStyle w:val="ListParagraph"/>
                              <w:numPr>
                                <w:ilvl w:val="0"/>
                                <w:numId w:val="12"/>
                              </w:numPr>
                              <w:spacing w:after="0" w:line="240" w:lineRule="auto"/>
                            </w:pPr>
                            <w:r>
                              <w:t>Implement the recommendations.</w:t>
                            </w:r>
                          </w:p>
                          <w:p w14:paraId="5ACB5820" w14:textId="06BE1F1C" w:rsidR="00A57538" w:rsidRPr="00A45A96" w:rsidRDefault="00A57538" w:rsidP="00A57538">
                            <w:pPr>
                              <w:pStyle w:val="ListParagraph"/>
                              <w:numPr>
                                <w:ilvl w:val="0"/>
                                <w:numId w:val="12"/>
                              </w:numPr>
                              <w:spacing w:after="0" w:line="240" w:lineRule="auto"/>
                            </w:pPr>
                            <w:r>
                              <w:t>Submit documentation confirming implementation of the recommendations to BQIS within the timeframes provided.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38CDE4" id="_x0000_s1038" type="#_x0000_t202" style="position:absolute;margin-left:366.15pt;margin-top:338.55pt;width:417.35pt;height:67.25pt;z-index:2516848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VEpPwIAAGIEAAAOAAAAZHJzL2Uyb0RvYy54bWysVNtu2zAMfR+wfxD0vti5uE2NOEWXrsOA&#10;7gK0+wBGlmNhkuhJSuzu60fJSZZtb8NeBImkD8nDQ69uB6PZQTqv0FZ8Osk5k1Zgreyu4l+fH94s&#10;OfMBbA0araz4i/T8dv361arvSjnDFnUtHSMQ68u+q3gbQldmmRetNOAn2ElLzgadgUBPt8tqBz2h&#10;G53N8vwq69HVnUMhvSfr/ejk64TfNFKEz03jZWC64lRbSKdL5zae2XoF5c5B1ypxLAP+oQoDylLS&#10;M9Q9BGB7p/6CMko49NiEiUCTYdMoIVMP1M00/6ObpxY6mXohcnx3psn/P1jx6fDFMVVXfH7FmQVD&#10;M3qWQ2BvcWCzSE/f+ZKinjqKCwOZacypVd89ovjmmcVNC3Yn75zDvpVQU3nT+GV28emI4yPItv+I&#10;NaWBfcAENDTORO6IDUboNKaX82hiKYKMxTzP54uCM0G+ZbHIr4uUAsrT153z4b1Ew+Kl4o5Gn9Dh&#10;8OhDrAbKU0hM5lGr+kFpnR5RbnKjHTsACQWEkDaMXeq9oXJHOwkuP0qGzCSs0bw8mSlFEm5ESgl/&#10;S6It6yt+U8yKVJfFmD3pz6hAS6CVodYi1jFH5PKdrVNIAKXHOyXR9khu5HNkNgzbIY1xeh7aFusX&#10;otvhKHpaUrq06H5w1pPgK+6/78FJzvQHSyO7mS4WcUPSY1Fcz+jhLj3bSw9YQVAVD5yN101IWxXZ&#10;tHhHo21UYj1qYKzkWDMJOXFzXLq4KZfvFPXr17D+CQAA//8DAFBLAwQUAAYACAAAACEAXgwm794A&#10;AAAIAQAADwAAAGRycy9kb3ducmV2LnhtbEyPzU7DMBCE70i8g7VI3KgTfpKQxqkQEkhI9EDhAdx4&#10;m0SN1yHetuHtWU70NqtZzXxTrWY/qCNOsQ9kIF0koJCa4HpqDXx9vtwUoCJbcnYIhAZ+MMKqvryo&#10;bOnCiT7wuOFWSQjF0hromMdS69h06G1chBFJvF2YvGU5p1a7yZ4k3A/6Nkky7W1P0tDZEZ87bPab&#10;gzewzt7CY79+8K99kX9zw9Ht53djrq/mpyUoxpn/n+EPX9ChFqZtOJCLajAgQ9hAlucpKLGLu/sc&#10;1FZEmmag60qfD6h/AQAA//8DAFBLAQItABQABgAIAAAAIQC2gziS/gAAAOEBAAATAAAAAAAAAAAA&#10;AAAAAAAAAABbQ29udGVudF9UeXBlc10ueG1sUEsBAi0AFAAGAAgAAAAhADj9If/WAAAAlAEAAAsA&#10;AAAAAAAAAAAAAAAALwEAAF9yZWxzLy5yZWxzUEsBAi0AFAAGAAgAAAAhANNVUSk/AgAAYgQAAA4A&#10;AAAAAAAAAAAAAAAALgIAAGRycy9lMm9Eb2MueG1sUEsBAi0AFAAGAAgAAAAhAF4MJu/eAAAACAEA&#10;AA8AAAAAAAAAAAAAAAAAmQQAAGRycy9kb3ducmV2LnhtbFBLBQYAAAAABAAEAPMAAACkBQAAAAA=&#10;" fillcolor="#deeaf6 [660]" stroked="f">
                <v:textbox>
                  <w:txbxContent>
                    <w:p w14:paraId="3FBB3E0F" w14:textId="33050CE8" w:rsidR="00EA6B03" w:rsidRDefault="00A57538" w:rsidP="00A57538">
                      <w:pPr>
                        <w:spacing w:after="0" w:line="240" w:lineRule="auto"/>
                      </w:pPr>
                      <w:r>
                        <w:t>Upon being notified of Mortality Review Committee findings, the CMCO shall:</w:t>
                      </w:r>
                    </w:p>
                    <w:p w14:paraId="63CCEB82" w14:textId="45FB752F" w:rsidR="00A57538" w:rsidRDefault="00A57538" w:rsidP="00A57538">
                      <w:pPr>
                        <w:pStyle w:val="ListParagraph"/>
                        <w:numPr>
                          <w:ilvl w:val="0"/>
                          <w:numId w:val="12"/>
                        </w:numPr>
                        <w:spacing w:after="0" w:line="240" w:lineRule="auto"/>
                      </w:pPr>
                      <w:r>
                        <w:t>Implement the recommendations.</w:t>
                      </w:r>
                    </w:p>
                    <w:p w14:paraId="5ACB5820" w14:textId="06BE1F1C" w:rsidR="00A57538" w:rsidRPr="00A45A96" w:rsidRDefault="00A57538" w:rsidP="00A57538">
                      <w:pPr>
                        <w:pStyle w:val="ListParagraph"/>
                        <w:numPr>
                          <w:ilvl w:val="0"/>
                          <w:numId w:val="12"/>
                        </w:numPr>
                        <w:spacing w:after="0" w:line="240" w:lineRule="auto"/>
                      </w:pPr>
                      <w:r>
                        <w:t>Submit documentation confirming implementation of the recommendations to BQIS within the timeframes provided.</w:t>
                      </w:r>
                    </w:p>
                  </w:txbxContent>
                </v:textbox>
                <w10:wrap type="square" anchorx="margin"/>
              </v:shape>
            </w:pict>
          </mc:Fallback>
        </mc:AlternateContent>
      </w:r>
      <w:r w:rsidRPr="009C51E0">
        <w:rPr>
          <w:rFonts w:cstheme="minorHAnsi"/>
          <w:noProof/>
          <w:sz w:val="24"/>
          <w:szCs w:val="24"/>
          <w:shd w:val="clear" w:color="auto" w:fill="FFFFFF"/>
        </w:rPr>
        <mc:AlternateContent>
          <mc:Choice Requires="wps">
            <w:drawing>
              <wp:anchor distT="45720" distB="45720" distL="114300" distR="114300" simplePos="0" relativeHeight="251680768" behindDoc="0" locked="0" layoutInCell="1" allowOverlap="1" wp14:anchorId="55ED32EB" wp14:editId="26B1D54E">
                <wp:simplePos x="0" y="0"/>
                <wp:positionH relativeFrom="margin">
                  <wp:align>right</wp:align>
                </wp:positionH>
                <wp:positionV relativeFrom="paragraph">
                  <wp:posOffset>2629172</wp:posOffset>
                </wp:positionV>
                <wp:extent cx="5300345" cy="1480185"/>
                <wp:effectExtent l="0" t="0" r="0" b="5715"/>
                <wp:wrapSquare wrapText="bothSides"/>
                <wp:docPr id="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0345" cy="1480457"/>
                        </a:xfrm>
                        <a:prstGeom prst="rect">
                          <a:avLst/>
                        </a:prstGeom>
                        <a:solidFill>
                          <a:schemeClr val="accent1">
                            <a:lumMod val="20000"/>
                            <a:lumOff val="80000"/>
                          </a:schemeClr>
                        </a:solidFill>
                        <a:ln w="9525">
                          <a:noFill/>
                          <a:miter lim="800000"/>
                          <a:headEnd/>
                          <a:tailEnd/>
                        </a:ln>
                      </wps:spPr>
                      <wps:txbx>
                        <w:txbxContent>
                          <w:p w14:paraId="60450F10" w14:textId="64440FC9" w:rsidR="00EA6B03" w:rsidRDefault="00EA6B03" w:rsidP="00EA6B03">
                            <w:pPr>
                              <w:pStyle w:val="ListParagraph"/>
                              <w:numPr>
                                <w:ilvl w:val="0"/>
                                <w:numId w:val="6"/>
                              </w:numPr>
                              <w:spacing w:after="0" w:line="240" w:lineRule="auto"/>
                            </w:pPr>
                            <w:r>
                              <w:t>The CMCO shall provide the following to BDDS within thirty (30) days after the Individual’s death:</w:t>
                            </w:r>
                          </w:p>
                          <w:p w14:paraId="10E1EA1C" w14:textId="4FAFA0F8" w:rsidR="00117E9B" w:rsidRDefault="00EA6B03" w:rsidP="00117E9B">
                            <w:pPr>
                              <w:pStyle w:val="ListParagraph"/>
                              <w:numPr>
                                <w:ilvl w:val="1"/>
                                <w:numId w:val="6"/>
                              </w:numPr>
                              <w:spacing w:after="0" w:line="240" w:lineRule="auto"/>
                            </w:pPr>
                            <w:r>
                              <w:t>A completed Notification of Individual’s Death form</w:t>
                            </w:r>
                            <w:r w:rsidR="001D249C">
                              <w:t>, which can be accesse</w:t>
                            </w:r>
                            <w:r w:rsidR="00117E9B">
                              <w:t xml:space="preserve">d </w:t>
                            </w:r>
                            <w:hyperlink r:id="rId9" w:history="1">
                              <w:r w:rsidR="00117E9B">
                                <w:rPr>
                                  <w:rStyle w:val="Hyperlink"/>
                                </w:rPr>
                                <w:t>HERE</w:t>
                              </w:r>
                            </w:hyperlink>
                            <w:r w:rsidR="00117E9B">
                              <w:t>.</w:t>
                            </w:r>
                          </w:p>
                          <w:p w14:paraId="545FC861" w14:textId="61B95200" w:rsidR="00EA6B03" w:rsidRDefault="00EA6B03" w:rsidP="00117E9B">
                            <w:pPr>
                              <w:pStyle w:val="ListParagraph"/>
                              <w:numPr>
                                <w:ilvl w:val="1"/>
                                <w:numId w:val="6"/>
                              </w:numPr>
                              <w:spacing w:after="0" w:line="240" w:lineRule="auto"/>
                            </w:pPr>
                            <w:r>
                              <w:t>The Internal Mortality Review report for review by the BQIS Mortality Review Committee.</w:t>
                            </w:r>
                          </w:p>
                          <w:p w14:paraId="29F05D01" w14:textId="3250B634" w:rsidR="00EA6B03" w:rsidRDefault="00EA6B03" w:rsidP="00EA6B03">
                            <w:pPr>
                              <w:pStyle w:val="ListParagraph"/>
                              <w:numPr>
                                <w:ilvl w:val="0"/>
                                <w:numId w:val="6"/>
                              </w:numPr>
                              <w:spacing w:after="0" w:line="240" w:lineRule="auto"/>
                            </w:pPr>
                            <w:r>
                              <w:t>The CMCO shall respond to any additional requests for information made by BQIS within ten (10) days of the CMCO’s receipt of the request.</w:t>
                            </w:r>
                          </w:p>
                          <w:p w14:paraId="79971CD5" w14:textId="77777777" w:rsidR="00EA6B03" w:rsidRPr="00A45A96" w:rsidRDefault="00EA6B03" w:rsidP="00EA6B0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5ED32EB" id="_x0000_s1039" type="#_x0000_t202" style="position:absolute;margin-left:366.15pt;margin-top:207pt;width:417.35pt;height:116.55pt;z-index:25168076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Qy/PwIAAGMEAAAOAAAAZHJzL2Uyb0RvYy54bWysVNuO0zAQfUfiHyy/0yRtCt2o6Wrpsghp&#10;uUi7fIDrOI2F7TG226R8PWMnLQXeEC+WPTM5M3PmTNa3g1bkKJyXYGpazHJKhOHQSLOv6dfnh1cr&#10;SnxgpmEKjKjpSXh6u3n5Yt3bSsyhA9UIRxDE+Kq3Ne1CsFWWed4JzfwMrDDobMFpFvDp9lnjWI/o&#10;WmXzPH+d9eAa64AL79F6PzrpJuG3reDhc9t6EYiqKdYW0unSuYtntlmzau+Y7SSfymD/UIVm0mDS&#10;C9Q9C4wcnPwLSkvuwEMbZhx0Bm0ruUg9YDdF/kc3Tx2zIvWC5Hh7ocn/P1j+6fjFEdnUdFFSYpjG&#10;GT2LIZC3MJB5pKe3vsKoJ4txYUAzjjm16u0j8G+eGNh2zOzFnXPQd4I1WF4Rv8yuPh1xfATZ9R+h&#10;wTTsECABDa3TkTtkgyA6jul0GU0shaNxucjzRbmkhKOvKFd5uXyTcrDq/Ll1PrwXoEm81NTh7BM8&#10;Oz76EMth1TkkZvOgZPMglUqPqDexVY4cGSqFcS5MGNtUB431jnZUXD5pBs2orNG8OpsxRVJuREoJ&#10;f0uiDOlrerOcL1NdBmL2JEAtA26BkrqmCWvKEcl8Z5oUEphU4x2TKDOxGwkdqQ3DbkhzLBbnqe2g&#10;OSHfDkbV45bipQP3g5IeFV9T//3AnKBEfTA4s5uiLOOKpAfSO8eHu/bsrj3McISqaaBkvG5DWqvI&#10;poE7nG0rE+tRBGMlU82o5MTNtHVxVa7fKerXv2HzEwAA//8DAFBLAwQUAAYACAAAACEAZesNU90A&#10;AAAIAQAADwAAAGRycy9kb3ducmV2LnhtbEyPwU7DMBBE70j8g7VI3KgTCEkI2VQICSQkeqDwAW68&#10;JFFjO8TbNvw9ywlus5rVzJt6vbhRHWmOQ/AI6SoBRb4NdvAdwsf701UJKrLx1ozBE8I3RVg352e1&#10;qWw4+Tc6brlTEuJjZRB65qnSOrY9ORNXYSIv3meYnWE5507b2Zwk3I36Okly7czgpaE3Ez321O63&#10;B4ewyV/C3bC5dc9DWXxxy9Hul1fEy4vl4R4U08J/z/CLL+jQCNMuHLyNakSQIYyQpZkIscubrAC1&#10;Q8izIgXd1Pr/gOYHAAD//wMAUEsBAi0AFAAGAAgAAAAhALaDOJL+AAAA4QEAABMAAAAAAAAAAAAA&#10;AAAAAAAAAFtDb250ZW50X1R5cGVzXS54bWxQSwECLQAUAAYACAAAACEAOP0h/9YAAACUAQAACwAA&#10;AAAAAAAAAAAAAAAvAQAAX3JlbHMvLnJlbHNQSwECLQAUAAYACAAAACEAbjEMvz8CAABjBAAADgAA&#10;AAAAAAAAAAAAAAAuAgAAZHJzL2Uyb0RvYy54bWxQSwECLQAUAAYACAAAACEAZesNU90AAAAIAQAA&#10;DwAAAAAAAAAAAAAAAACZBAAAZHJzL2Rvd25yZXYueG1sUEsFBgAAAAAEAAQA8wAAAKMFAAAAAA==&#10;" fillcolor="#deeaf6 [660]" stroked="f">
                <v:textbox>
                  <w:txbxContent>
                    <w:p w14:paraId="60450F10" w14:textId="64440FC9" w:rsidR="00EA6B03" w:rsidRDefault="00EA6B03" w:rsidP="00EA6B03">
                      <w:pPr>
                        <w:pStyle w:val="ListParagraph"/>
                        <w:numPr>
                          <w:ilvl w:val="0"/>
                          <w:numId w:val="6"/>
                        </w:numPr>
                        <w:spacing w:after="0" w:line="240" w:lineRule="auto"/>
                      </w:pPr>
                      <w:r>
                        <w:t>The CMCO shall provide the following to BDDS within thirty (30) days after the Individual’s death:</w:t>
                      </w:r>
                    </w:p>
                    <w:p w14:paraId="10E1EA1C" w14:textId="4FAFA0F8" w:rsidR="00117E9B" w:rsidRDefault="00EA6B03" w:rsidP="00117E9B">
                      <w:pPr>
                        <w:pStyle w:val="ListParagraph"/>
                        <w:numPr>
                          <w:ilvl w:val="1"/>
                          <w:numId w:val="6"/>
                        </w:numPr>
                        <w:spacing w:after="0" w:line="240" w:lineRule="auto"/>
                      </w:pPr>
                      <w:r>
                        <w:t>A completed Notification of Individual’s Death form</w:t>
                      </w:r>
                      <w:r w:rsidR="001D249C">
                        <w:t>, which can be accesse</w:t>
                      </w:r>
                      <w:r w:rsidR="00117E9B">
                        <w:t xml:space="preserve">d </w:t>
                      </w:r>
                      <w:hyperlink r:id="rId10" w:history="1">
                        <w:r w:rsidR="00117E9B">
                          <w:rPr>
                            <w:rStyle w:val="Hyperlink"/>
                          </w:rPr>
                          <w:t>HERE</w:t>
                        </w:r>
                      </w:hyperlink>
                      <w:r w:rsidR="00117E9B">
                        <w:t>.</w:t>
                      </w:r>
                    </w:p>
                    <w:p w14:paraId="545FC861" w14:textId="61B95200" w:rsidR="00EA6B03" w:rsidRDefault="00EA6B03" w:rsidP="00117E9B">
                      <w:pPr>
                        <w:pStyle w:val="ListParagraph"/>
                        <w:numPr>
                          <w:ilvl w:val="1"/>
                          <w:numId w:val="6"/>
                        </w:numPr>
                        <w:spacing w:after="0" w:line="240" w:lineRule="auto"/>
                      </w:pPr>
                      <w:r>
                        <w:t>The Internal Mortality Review report for review by the BQIS Mortality Review Committee.</w:t>
                      </w:r>
                    </w:p>
                    <w:p w14:paraId="29F05D01" w14:textId="3250B634" w:rsidR="00EA6B03" w:rsidRDefault="00EA6B03" w:rsidP="00EA6B03">
                      <w:pPr>
                        <w:pStyle w:val="ListParagraph"/>
                        <w:numPr>
                          <w:ilvl w:val="0"/>
                          <w:numId w:val="6"/>
                        </w:numPr>
                        <w:spacing w:after="0" w:line="240" w:lineRule="auto"/>
                      </w:pPr>
                      <w:r>
                        <w:t>The CMCO shall respond to any additional requests for information made by BQIS within ten (10) days of the CMCO’s receipt of the request.</w:t>
                      </w:r>
                    </w:p>
                    <w:p w14:paraId="79971CD5" w14:textId="77777777" w:rsidR="00EA6B03" w:rsidRPr="00A45A96" w:rsidRDefault="00EA6B03" w:rsidP="00EA6B03"/>
                  </w:txbxContent>
                </v:textbox>
                <w10:wrap type="square" anchorx="margin"/>
              </v:shape>
            </w:pict>
          </mc:Fallback>
        </mc:AlternateContent>
      </w:r>
      <w:r w:rsidR="00BC15F3">
        <w:rPr>
          <w:rFonts w:cstheme="minorHAnsi"/>
          <w:b/>
          <w:bCs/>
          <w:noProof/>
          <w:sz w:val="24"/>
          <w:szCs w:val="24"/>
          <w:u w:val="single"/>
        </w:rPr>
        <mc:AlternateContent>
          <mc:Choice Requires="wps">
            <w:drawing>
              <wp:anchor distT="0" distB="0" distL="114300" distR="114300" simplePos="0" relativeHeight="251678720" behindDoc="0" locked="0" layoutInCell="1" allowOverlap="1" wp14:anchorId="2D90FDC3" wp14:editId="2C0FC7E6">
                <wp:simplePos x="0" y="0"/>
                <wp:positionH relativeFrom="margin">
                  <wp:align>left</wp:align>
                </wp:positionH>
                <wp:positionV relativeFrom="paragraph">
                  <wp:posOffset>2628900</wp:posOffset>
                </wp:positionV>
                <wp:extent cx="1289957" cy="1349829"/>
                <wp:effectExtent l="0" t="0" r="24765" b="41275"/>
                <wp:wrapNone/>
                <wp:docPr id="33" name="Callout: Down Arrow 33"/>
                <wp:cNvGraphicFramePr/>
                <a:graphic xmlns:a="http://schemas.openxmlformats.org/drawingml/2006/main">
                  <a:graphicData uri="http://schemas.microsoft.com/office/word/2010/wordprocessingShape">
                    <wps:wsp>
                      <wps:cNvSpPr/>
                      <wps:spPr>
                        <a:xfrm>
                          <a:off x="0" y="0"/>
                          <a:ext cx="1289957" cy="1349829"/>
                        </a:xfrm>
                        <a:prstGeom prst="downArrow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F94AB07" w14:textId="77777777" w:rsidR="0027494E" w:rsidRDefault="0027494E" w:rsidP="0027494E">
                            <w:pPr>
                              <w:spacing w:after="0" w:line="240" w:lineRule="auto"/>
                              <w:jc w:val="center"/>
                              <w:rPr>
                                <w:b/>
                                <w:bCs/>
                              </w:rPr>
                            </w:pPr>
                            <w:r>
                              <w:rPr>
                                <w:b/>
                                <w:bCs/>
                              </w:rPr>
                              <w:t>8.</w:t>
                            </w:r>
                          </w:p>
                          <w:p w14:paraId="20567E6E" w14:textId="7771B0B3" w:rsidR="00BC15F3" w:rsidRPr="00A775DF" w:rsidRDefault="00EA6B03" w:rsidP="0027494E">
                            <w:pPr>
                              <w:spacing w:after="0" w:line="240" w:lineRule="auto"/>
                              <w:jc w:val="center"/>
                              <w:rPr>
                                <w:b/>
                                <w:bCs/>
                              </w:rPr>
                            </w:pPr>
                            <w:r>
                              <w:rPr>
                                <w:b/>
                                <w:bCs/>
                              </w:rPr>
                              <w:t>COMPLY WITH DEADLINES</w:t>
                            </w:r>
                            <w:r w:rsidR="00BC15F3">
                              <w:rPr>
                                <w:b/>
                                <w:bCs/>
                              </w:rPr>
                              <w:t xml:space="preserve"> </w:t>
                            </w:r>
                          </w:p>
                          <w:p w14:paraId="313D0480" w14:textId="77777777" w:rsidR="00BC15F3" w:rsidRPr="008965E5" w:rsidRDefault="00BC15F3" w:rsidP="00BC15F3">
                            <w:pPr>
                              <w:jc w:val="center"/>
                              <w:rPr>
                                <w:b/>
                                <w:bCs/>
                              </w:rPr>
                            </w:pPr>
                            <w:r>
                              <w:rPr>
                                <w:b/>
                                <w:bC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90FDC3" id="Callout: Down Arrow 33" o:spid="_x0000_s1040" type="#_x0000_t80" style="position:absolute;margin-left:0;margin-top:207pt;width:101.55pt;height:106.3pt;z-index:25167872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l2BjAIAAGUFAAAOAAAAZHJzL2Uyb0RvYy54bWysVN9P2zAQfp+0/8Hy+0hTyqARKaqKmCYh&#10;qAYTz65jk0iOzzu7Tbu/fmcnDQjQHqblwbF9d9/98Hd3ebVvDdsp9A3YkucnE86UlVA19rnkPx9v&#10;vlxw5oOwlTBgVckPyvOrxedPl50r1BRqMJVCRiDWF50reR2CK7LMy1q1wp+AU5aEGrAVgY74nFUo&#10;OkJvTTadTL5mHWDlEKTynm6veyFfJHytlQz3WnsVmCk5xRbSimndxDVbXIriGYWrGzmEIf4hilY0&#10;lpyOUNciCLbF5h1U20gEDzqcSGgz0LqRKuVA2eSTN9k81MKplAsVx7uxTP7/wcq73RpZU5X89JQz&#10;K1p6o5UwBrahYNfQWbZEhI6RlErVOV+QxYNb43DytI157zW28U8ZsX0q72Esr9oHJukyn17M52fn&#10;nEmS5aez+cV0HlGzF3OHPnxT0LK4KXlFAST/Q0ipxGJ360NvdlQnjBhaH0zahYNRMR5jfyhN+ZH7&#10;abJOzFIrg2wniBNCSmVD3otqUan++mxC3xDbaJEiTYARWTfGjNgDQGTte+w+1kE/mqpEzNF48rfA&#10;euPRInkGG0bjtrGAHwEYymrw3Osfi9SXJlYp7Df79Pb5LKrGqw1UByIEQt8p3smbhp7iVviwFkit&#10;QU1E7R7uadEGupLDsOOsBvz90X3UJ8aSlLOOWq3k/tdWoOLMfLfE5Xk+m8XeTIfZ2fmUDvhasnkt&#10;sdt2BfRyOQ0WJ9M26gdz3GqE9ommwjJ6JZGwknyXXAY8HlahHwE0V6RaLpMa9aMT4dY+OBnBY6Ej&#10;vR73TwLdwMdAVL6DY1uK4g0Ve91oaWG5DaCbxNOXug5PQL2cuDTMnTgsXp+T1st0XPwBAAD//wMA&#10;UEsDBBQABgAIAAAAIQB16gjn3QAAAAgBAAAPAAAAZHJzL2Rvd25yZXYueG1sTI9PT4NAEMXvJn6H&#10;zZh4MXYBCTGUoTE1XHoxFu15C1Mg7h/CLgW/veNJb2/yJu/9XrFbjRZXmvzgLEK8iUCQbVw72A7h&#10;o64en0H4oGyrtLOE8E0eduXtTaHy1i32na7H0AkOsT5XCH0IYy6lb3oyym/cSJa9i5uMCnxOnWwn&#10;tXC40TKJokwaNVhu6NVI+56ar+NsEA61rJZT+np6o3pffR78g47nGfH+bn3Zggi0hr9n+MVndCiZ&#10;6exm23qhEXhIQEjjlAXbSfQUgzgjZEmWgSwL+X9A+QMAAP//AwBQSwECLQAUAAYACAAAACEAtoM4&#10;kv4AAADhAQAAEwAAAAAAAAAAAAAAAAAAAAAAW0NvbnRlbnRfVHlwZXNdLnhtbFBLAQItABQABgAI&#10;AAAAIQA4/SH/1gAAAJQBAAALAAAAAAAAAAAAAAAAAC8BAABfcmVscy8ucmVsc1BLAQItABQABgAI&#10;AAAAIQBPal2BjAIAAGUFAAAOAAAAAAAAAAAAAAAAAC4CAABkcnMvZTJvRG9jLnhtbFBLAQItABQA&#10;BgAIAAAAIQB16gjn3QAAAAgBAAAPAAAAAAAAAAAAAAAAAOYEAABkcnMvZG93bnJldi54bWxQSwUG&#10;AAAAAAQABADzAAAA8AUAAAAA&#10;" adj="14035,,16440" fillcolor="#5b9bd5 [3204]" strokecolor="#1f4d78 [1604]" strokeweight="1pt">
                <v:textbox>
                  <w:txbxContent>
                    <w:p w14:paraId="5F94AB07" w14:textId="77777777" w:rsidR="0027494E" w:rsidRDefault="0027494E" w:rsidP="0027494E">
                      <w:pPr>
                        <w:spacing w:after="0" w:line="240" w:lineRule="auto"/>
                        <w:jc w:val="center"/>
                        <w:rPr>
                          <w:b/>
                          <w:bCs/>
                        </w:rPr>
                      </w:pPr>
                      <w:r>
                        <w:rPr>
                          <w:b/>
                          <w:bCs/>
                        </w:rPr>
                        <w:t>8.</w:t>
                      </w:r>
                    </w:p>
                    <w:p w14:paraId="20567E6E" w14:textId="7771B0B3" w:rsidR="00BC15F3" w:rsidRPr="00A775DF" w:rsidRDefault="00EA6B03" w:rsidP="0027494E">
                      <w:pPr>
                        <w:spacing w:after="0" w:line="240" w:lineRule="auto"/>
                        <w:jc w:val="center"/>
                        <w:rPr>
                          <w:b/>
                          <w:bCs/>
                        </w:rPr>
                      </w:pPr>
                      <w:r>
                        <w:rPr>
                          <w:b/>
                          <w:bCs/>
                        </w:rPr>
                        <w:t>COMPLY WITH DEADLINES</w:t>
                      </w:r>
                      <w:r w:rsidR="00BC15F3">
                        <w:rPr>
                          <w:b/>
                          <w:bCs/>
                        </w:rPr>
                        <w:t xml:space="preserve"> </w:t>
                      </w:r>
                    </w:p>
                    <w:p w14:paraId="313D0480" w14:textId="77777777" w:rsidR="00BC15F3" w:rsidRPr="008965E5" w:rsidRDefault="00BC15F3" w:rsidP="00BC15F3">
                      <w:pPr>
                        <w:jc w:val="center"/>
                        <w:rPr>
                          <w:b/>
                          <w:bCs/>
                        </w:rPr>
                      </w:pPr>
                      <w:r>
                        <w:rPr>
                          <w:b/>
                          <w:bCs/>
                        </w:rPr>
                        <w:t xml:space="preserve"> </w:t>
                      </w:r>
                    </w:p>
                  </w:txbxContent>
                </v:textbox>
                <w10:wrap anchorx="margin"/>
              </v:shape>
            </w:pict>
          </mc:Fallback>
        </mc:AlternateContent>
      </w:r>
      <w:r w:rsidR="005F2B6C" w:rsidRPr="009C51E0">
        <w:rPr>
          <w:rFonts w:cstheme="minorHAnsi"/>
          <w:noProof/>
          <w:sz w:val="24"/>
          <w:szCs w:val="24"/>
          <w:shd w:val="clear" w:color="auto" w:fill="FFFFFF"/>
        </w:rPr>
        <mc:AlternateContent>
          <mc:Choice Requires="wps">
            <w:drawing>
              <wp:anchor distT="45720" distB="45720" distL="114300" distR="114300" simplePos="0" relativeHeight="251676672" behindDoc="0" locked="0" layoutInCell="1" allowOverlap="1" wp14:anchorId="4BB7B730" wp14:editId="15244F19">
                <wp:simplePos x="0" y="0"/>
                <wp:positionH relativeFrom="margin">
                  <wp:align>right</wp:align>
                </wp:positionH>
                <wp:positionV relativeFrom="paragraph">
                  <wp:posOffset>7348</wp:posOffset>
                </wp:positionV>
                <wp:extent cx="5300345" cy="2416175"/>
                <wp:effectExtent l="0" t="0" r="0" b="3175"/>
                <wp:wrapSquare wrapText="bothSides"/>
                <wp:docPr id="3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00345" cy="2416628"/>
                        </a:xfrm>
                        <a:prstGeom prst="rect">
                          <a:avLst/>
                        </a:prstGeom>
                        <a:solidFill>
                          <a:schemeClr val="accent1">
                            <a:lumMod val="20000"/>
                            <a:lumOff val="80000"/>
                          </a:schemeClr>
                        </a:solidFill>
                        <a:ln w="9525">
                          <a:noFill/>
                          <a:miter lim="800000"/>
                          <a:headEnd/>
                          <a:tailEnd/>
                        </a:ln>
                      </wps:spPr>
                      <wps:txbx>
                        <w:txbxContent>
                          <w:p w14:paraId="0D21F789" w14:textId="77777777" w:rsidR="005F2B6C" w:rsidRDefault="005F2B6C" w:rsidP="005F2B6C">
                            <w:pPr>
                              <w:spacing w:after="0" w:line="240" w:lineRule="auto"/>
                            </w:pPr>
                            <w:r>
                              <w:t xml:space="preserve">In the case of an </w:t>
                            </w:r>
                            <w:r w:rsidRPr="00FF51A1">
                              <w:rPr>
                                <w:b/>
                                <w:bCs/>
                                <w:u w:val="single"/>
                              </w:rPr>
                              <w:t>unexpected death, or when otherwise requested</w:t>
                            </w:r>
                            <w:r>
                              <w:t>, the CMCO shall also provide:</w:t>
                            </w:r>
                          </w:p>
                          <w:p w14:paraId="5D96CD9F" w14:textId="77777777" w:rsidR="005F2B6C" w:rsidRDefault="005F2B6C" w:rsidP="005F2B6C">
                            <w:pPr>
                              <w:pStyle w:val="ListParagraph"/>
                              <w:numPr>
                                <w:ilvl w:val="0"/>
                                <w:numId w:val="6"/>
                              </w:numPr>
                              <w:spacing w:after="0" w:line="240" w:lineRule="auto"/>
                            </w:pPr>
                            <w:r>
                              <w:t>A narrative summary of a review of relevant CMCO policies and procedures.</w:t>
                            </w:r>
                          </w:p>
                          <w:p w14:paraId="7D5B277F" w14:textId="77777777" w:rsidR="005F2B6C" w:rsidRDefault="005F2B6C" w:rsidP="005F2B6C">
                            <w:pPr>
                              <w:pStyle w:val="ListParagraph"/>
                              <w:numPr>
                                <w:ilvl w:val="0"/>
                                <w:numId w:val="6"/>
                              </w:numPr>
                              <w:spacing w:after="0" w:line="240" w:lineRule="auto"/>
                            </w:pPr>
                            <w:r>
                              <w:t>A narrative summary of the findings of all record and document review associated with the death.</w:t>
                            </w:r>
                          </w:p>
                          <w:p w14:paraId="2D073211" w14:textId="77777777" w:rsidR="005F2B6C" w:rsidRDefault="005F2B6C" w:rsidP="005F2B6C">
                            <w:pPr>
                              <w:pStyle w:val="ListParagraph"/>
                              <w:numPr>
                                <w:ilvl w:val="0"/>
                                <w:numId w:val="6"/>
                              </w:numPr>
                              <w:spacing w:after="0" w:line="240" w:lineRule="auto"/>
                            </w:pPr>
                            <w:r>
                              <w:t>Copies of all documents pertinent to the review of death.</w:t>
                            </w:r>
                          </w:p>
                          <w:p w14:paraId="081884A1" w14:textId="77777777" w:rsidR="005F2B6C" w:rsidRDefault="005F2B6C" w:rsidP="005F2B6C">
                            <w:pPr>
                              <w:pStyle w:val="ListParagraph"/>
                              <w:numPr>
                                <w:ilvl w:val="0"/>
                                <w:numId w:val="6"/>
                              </w:numPr>
                              <w:spacing w:after="0" w:line="240" w:lineRule="auto"/>
                            </w:pPr>
                            <w:r>
                              <w:t>A statement of specific findings from the internal review.</w:t>
                            </w:r>
                          </w:p>
                          <w:p w14:paraId="2FA4CEC9" w14:textId="0C06C0F0" w:rsidR="005F2B6C" w:rsidRDefault="005F2B6C" w:rsidP="005F2B6C">
                            <w:pPr>
                              <w:pStyle w:val="ListParagraph"/>
                              <w:numPr>
                                <w:ilvl w:val="0"/>
                                <w:numId w:val="6"/>
                              </w:numPr>
                              <w:spacing w:after="0" w:line="240" w:lineRule="auto"/>
                            </w:pPr>
                            <w:r>
                              <w:t xml:space="preserve">A description of all corrective actions developed </w:t>
                            </w:r>
                            <w:proofErr w:type="gramStart"/>
                            <w:r>
                              <w:t>as a result of</w:t>
                            </w:r>
                            <w:proofErr w:type="gramEnd"/>
                            <w:r>
                              <w:t xml:space="preserve"> the internal review, </w:t>
                            </w:r>
                            <w:r w:rsidR="00155FCB">
                              <w:t xml:space="preserve">if any, </w:t>
                            </w:r>
                            <w:r>
                              <w:t>including time frames for completion of each corrective action.</w:t>
                            </w:r>
                          </w:p>
                          <w:p w14:paraId="609DB4A2" w14:textId="687E1477" w:rsidR="005F2B6C" w:rsidRDefault="005F2B6C" w:rsidP="005F2B6C">
                            <w:pPr>
                              <w:pStyle w:val="ListParagraph"/>
                              <w:numPr>
                                <w:ilvl w:val="0"/>
                                <w:numId w:val="6"/>
                              </w:numPr>
                              <w:spacing w:after="0" w:line="240" w:lineRule="auto"/>
                            </w:pPr>
                            <w:r>
                              <w:t xml:space="preserve">Documentation of implementation of any corrective actions developed </w:t>
                            </w:r>
                            <w:proofErr w:type="gramStart"/>
                            <w:r>
                              <w:t>as a result of</w:t>
                            </w:r>
                            <w:proofErr w:type="gramEnd"/>
                            <w:r>
                              <w:t xml:space="preserve"> the internal review</w:t>
                            </w:r>
                            <w:r w:rsidR="00155FCB">
                              <w:t>, if any.</w:t>
                            </w:r>
                          </w:p>
                          <w:p w14:paraId="1D278CDC" w14:textId="77777777" w:rsidR="005F2B6C" w:rsidRDefault="005F2B6C" w:rsidP="005F2B6C">
                            <w:pPr>
                              <w:pStyle w:val="ListParagraph"/>
                              <w:numPr>
                                <w:ilvl w:val="0"/>
                                <w:numId w:val="6"/>
                              </w:numPr>
                              <w:spacing w:after="0" w:line="240" w:lineRule="auto"/>
                            </w:pPr>
                            <w:r>
                              <w:t>The signature and name and title of the person completing the internal review.</w:t>
                            </w:r>
                          </w:p>
                          <w:p w14:paraId="11539DE1" w14:textId="77777777" w:rsidR="005F2B6C" w:rsidRDefault="005F2B6C" w:rsidP="005F2B6C">
                            <w:pPr>
                              <w:pStyle w:val="ListParagraph"/>
                              <w:numPr>
                                <w:ilvl w:val="0"/>
                                <w:numId w:val="6"/>
                              </w:numPr>
                              <w:spacing w:after="0" w:line="240" w:lineRule="auto"/>
                            </w:pPr>
                            <w:r>
                              <w:t>The date the internal review was completed.</w:t>
                            </w:r>
                          </w:p>
                          <w:p w14:paraId="4FDC7EEE" w14:textId="77777777" w:rsidR="005F2B6C" w:rsidRDefault="005F2B6C" w:rsidP="005F2B6C">
                            <w:pPr>
                              <w:spacing w:after="0" w:line="240" w:lineRule="auto"/>
                            </w:pPr>
                          </w:p>
                          <w:p w14:paraId="13B97BD5" w14:textId="77777777" w:rsidR="005F2B6C" w:rsidRPr="00A45A96" w:rsidRDefault="005F2B6C" w:rsidP="005F2B6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BB7B730" id="_x0000_s1041" type="#_x0000_t202" style="position:absolute;margin-left:366.15pt;margin-top:.6pt;width:417.35pt;height:190.25pt;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BVlQQIAAGMEAAAOAAAAZHJzL2Uyb0RvYy54bWysVNtu2zAMfR+wfxD0vviSOEuNOEWXrsOA&#10;7gK0+wBFlmNhkuhJSuzs60vJTpZtb8NeBImkD8nDQ69vB63IUVgnwVQ0m6WUCMOhlmZf0W/PD29W&#10;lDjPTM0UGFHRk3D0dvP61brvSpFDC6oWliCIcWXfVbT1viuTxPFWaOZm0AmDzgasZh6fdp/UlvWI&#10;rlWSp+ky6cHWnQUunEPr/eikm4jfNIL7L03jhCeqolibj6eN5y6cyWbNyr1lXSv5VAb7hyo0kwaT&#10;XqDumWfkYOVfUFpyCw4aP+OgE2gayUXsAbvJ0j+6eWpZJ2IvSI7rLjS5/wfLPx+/WiLris5zSgzT&#10;OKNnMXjyDgaSB3r6zpUY9dRhnB/QjGOOrbruEfh3RwxsW2b24s5a6FvBaiwvC18mV5+OOC6A7PpP&#10;UGMadvAQgYbG6sAdskEQHcd0uowmlMLRWMzTdL4oKOHoyxfZcpmvYg5Wnj/vrPMfBGgSLhW1OPsI&#10;z46PzodyWHkOCdkcKFk/SKXiI+hNbJUlR4ZKYZwL48c21UFjvaMdFZdOmkEzKms0r85mTBGVG5Bi&#10;wt+SKEP6it4UeRHrMhCyRwFq6XELlNQVjVhTjkDme1PHEM+kGu+YRJmJ3UDoSK0fdkOcY1acp7aD&#10;+oR8WxhVj1uKlxbsT0p6VHxF3Y8Ds4IS9dHgzG6yxSKsSHwsirc5Puy1Z3ftYYYjVEU9JeN16+Na&#10;BTYN3OFsGxlZDyIYK5lqRiVHbqatC6ty/Y5Rv/4NmxcAAAD//wMAUEsDBBQABgAIAAAAIQDqSsJ2&#10;3AAAAAYBAAAPAAAAZHJzL2Rvd25yZXYueG1sTI/BTsMwEETvSPyDtUjcqNMWmhDiVAgJJCR6oPAB&#10;brwkVuN1iLdt+HuWEz3uzGjmbbWeQq+OOCYfycB8loFCaqLz1Br4/Hi+KUAltuRsHwkN/GCCdX15&#10;UdnSxRO943HLrZISSqU10DEPpdap6TDYNIsDknhfcQyW5Rxb7UZ7kvLQ60WWrXSwnmShswM+ddjs&#10;t4dgYLN6jfd+cxdefJF/c8PJ7ac3Y66vpscHUIwT/4fhD1/QoRamXTyQS6o3II+wqAtQYhbL2xzU&#10;zsCymOeg60qf49e/AAAA//8DAFBLAQItABQABgAIAAAAIQC2gziS/gAAAOEBAAATAAAAAAAAAAAA&#10;AAAAAAAAAABbQ29udGVudF9UeXBlc10ueG1sUEsBAi0AFAAGAAgAAAAhADj9If/WAAAAlAEAAAsA&#10;AAAAAAAAAAAAAAAALwEAAF9yZWxzLy5yZWxzUEsBAi0AFAAGAAgAAAAhABucFWVBAgAAYwQAAA4A&#10;AAAAAAAAAAAAAAAALgIAAGRycy9lMm9Eb2MueG1sUEsBAi0AFAAGAAgAAAAhAOpKwnbcAAAABgEA&#10;AA8AAAAAAAAAAAAAAAAAmwQAAGRycy9kb3ducmV2LnhtbFBLBQYAAAAABAAEAPMAAACkBQAAAAA=&#10;" fillcolor="#deeaf6 [660]" stroked="f">
                <v:textbox>
                  <w:txbxContent>
                    <w:p w14:paraId="0D21F789" w14:textId="77777777" w:rsidR="005F2B6C" w:rsidRDefault="005F2B6C" w:rsidP="005F2B6C">
                      <w:pPr>
                        <w:spacing w:after="0" w:line="240" w:lineRule="auto"/>
                      </w:pPr>
                      <w:r>
                        <w:t xml:space="preserve">In the case of an </w:t>
                      </w:r>
                      <w:r w:rsidRPr="00FF51A1">
                        <w:rPr>
                          <w:b/>
                          <w:bCs/>
                          <w:u w:val="single"/>
                        </w:rPr>
                        <w:t>unexpected death, or when otherwise requested</w:t>
                      </w:r>
                      <w:r>
                        <w:t>, the CMCO shall also provide:</w:t>
                      </w:r>
                    </w:p>
                    <w:p w14:paraId="5D96CD9F" w14:textId="77777777" w:rsidR="005F2B6C" w:rsidRDefault="005F2B6C" w:rsidP="005F2B6C">
                      <w:pPr>
                        <w:pStyle w:val="ListParagraph"/>
                        <w:numPr>
                          <w:ilvl w:val="0"/>
                          <w:numId w:val="6"/>
                        </w:numPr>
                        <w:spacing w:after="0" w:line="240" w:lineRule="auto"/>
                      </w:pPr>
                      <w:r>
                        <w:t>A narrative summary of a review of relevant CMCO policies and procedures.</w:t>
                      </w:r>
                    </w:p>
                    <w:p w14:paraId="7D5B277F" w14:textId="77777777" w:rsidR="005F2B6C" w:rsidRDefault="005F2B6C" w:rsidP="005F2B6C">
                      <w:pPr>
                        <w:pStyle w:val="ListParagraph"/>
                        <w:numPr>
                          <w:ilvl w:val="0"/>
                          <w:numId w:val="6"/>
                        </w:numPr>
                        <w:spacing w:after="0" w:line="240" w:lineRule="auto"/>
                      </w:pPr>
                      <w:r>
                        <w:t>A narrative summary of the findings of all record and document review associated with the death.</w:t>
                      </w:r>
                    </w:p>
                    <w:p w14:paraId="2D073211" w14:textId="77777777" w:rsidR="005F2B6C" w:rsidRDefault="005F2B6C" w:rsidP="005F2B6C">
                      <w:pPr>
                        <w:pStyle w:val="ListParagraph"/>
                        <w:numPr>
                          <w:ilvl w:val="0"/>
                          <w:numId w:val="6"/>
                        </w:numPr>
                        <w:spacing w:after="0" w:line="240" w:lineRule="auto"/>
                      </w:pPr>
                      <w:r>
                        <w:t>Copies of all documents pertinent to the review of death.</w:t>
                      </w:r>
                    </w:p>
                    <w:p w14:paraId="081884A1" w14:textId="77777777" w:rsidR="005F2B6C" w:rsidRDefault="005F2B6C" w:rsidP="005F2B6C">
                      <w:pPr>
                        <w:pStyle w:val="ListParagraph"/>
                        <w:numPr>
                          <w:ilvl w:val="0"/>
                          <w:numId w:val="6"/>
                        </w:numPr>
                        <w:spacing w:after="0" w:line="240" w:lineRule="auto"/>
                      </w:pPr>
                      <w:r>
                        <w:t>A statement of specific findings from the internal review.</w:t>
                      </w:r>
                    </w:p>
                    <w:p w14:paraId="2FA4CEC9" w14:textId="0C06C0F0" w:rsidR="005F2B6C" w:rsidRDefault="005F2B6C" w:rsidP="005F2B6C">
                      <w:pPr>
                        <w:pStyle w:val="ListParagraph"/>
                        <w:numPr>
                          <w:ilvl w:val="0"/>
                          <w:numId w:val="6"/>
                        </w:numPr>
                        <w:spacing w:after="0" w:line="240" w:lineRule="auto"/>
                      </w:pPr>
                      <w:r>
                        <w:t xml:space="preserve">A description of all corrective actions developed </w:t>
                      </w:r>
                      <w:proofErr w:type="gramStart"/>
                      <w:r>
                        <w:t>as a result of</w:t>
                      </w:r>
                      <w:proofErr w:type="gramEnd"/>
                      <w:r>
                        <w:t xml:space="preserve"> the internal review, </w:t>
                      </w:r>
                      <w:r w:rsidR="00155FCB">
                        <w:t xml:space="preserve">if any, </w:t>
                      </w:r>
                      <w:r>
                        <w:t>including time frames for completion of each corrective action.</w:t>
                      </w:r>
                    </w:p>
                    <w:p w14:paraId="609DB4A2" w14:textId="687E1477" w:rsidR="005F2B6C" w:rsidRDefault="005F2B6C" w:rsidP="005F2B6C">
                      <w:pPr>
                        <w:pStyle w:val="ListParagraph"/>
                        <w:numPr>
                          <w:ilvl w:val="0"/>
                          <w:numId w:val="6"/>
                        </w:numPr>
                        <w:spacing w:after="0" w:line="240" w:lineRule="auto"/>
                      </w:pPr>
                      <w:r>
                        <w:t xml:space="preserve">Documentation of implementation of any corrective actions developed </w:t>
                      </w:r>
                      <w:proofErr w:type="gramStart"/>
                      <w:r>
                        <w:t>as a result of</w:t>
                      </w:r>
                      <w:proofErr w:type="gramEnd"/>
                      <w:r>
                        <w:t xml:space="preserve"> the internal review</w:t>
                      </w:r>
                      <w:r w:rsidR="00155FCB">
                        <w:t>, if any.</w:t>
                      </w:r>
                    </w:p>
                    <w:p w14:paraId="1D278CDC" w14:textId="77777777" w:rsidR="005F2B6C" w:rsidRDefault="005F2B6C" w:rsidP="005F2B6C">
                      <w:pPr>
                        <w:pStyle w:val="ListParagraph"/>
                        <w:numPr>
                          <w:ilvl w:val="0"/>
                          <w:numId w:val="6"/>
                        </w:numPr>
                        <w:spacing w:after="0" w:line="240" w:lineRule="auto"/>
                      </w:pPr>
                      <w:r>
                        <w:t>The signature and name and title of the person completing the internal review.</w:t>
                      </w:r>
                    </w:p>
                    <w:p w14:paraId="11539DE1" w14:textId="77777777" w:rsidR="005F2B6C" w:rsidRDefault="005F2B6C" w:rsidP="005F2B6C">
                      <w:pPr>
                        <w:pStyle w:val="ListParagraph"/>
                        <w:numPr>
                          <w:ilvl w:val="0"/>
                          <w:numId w:val="6"/>
                        </w:numPr>
                        <w:spacing w:after="0" w:line="240" w:lineRule="auto"/>
                      </w:pPr>
                      <w:r>
                        <w:t>The date the internal review was completed.</w:t>
                      </w:r>
                    </w:p>
                    <w:p w14:paraId="4FDC7EEE" w14:textId="77777777" w:rsidR="005F2B6C" w:rsidRDefault="005F2B6C" w:rsidP="005F2B6C">
                      <w:pPr>
                        <w:spacing w:after="0" w:line="240" w:lineRule="auto"/>
                      </w:pPr>
                    </w:p>
                    <w:p w14:paraId="13B97BD5" w14:textId="77777777" w:rsidR="005F2B6C" w:rsidRPr="00A45A96" w:rsidRDefault="005F2B6C" w:rsidP="005F2B6C"/>
                  </w:txbxContent>
                </v:textbox>
                <w10:wrap type="square" anchorx="margin"/>
              </v:shape>
            </w:pict>
          </mc:Fallback>
        </mc:AlternateContent>
      </w:r>
      <w:r w:rsidR="005F2B6C">
        <w:rPr>
          <w:rFonts w:cstheme="minorHAnsi"/>
          <w:b/>
          <w:bCs/>
          <w:noProof/>
          <w:sz w:val="24"/>
          <w:szCs w:val="24"/>
          <w:u w:val="single"/>
        </w:rPr>
        <mc:AlternateContent>
          <mc:Choice Requires="wps">
            <w:drawing>
              <wp:anchor distT="0" distB="0" distL="114300" distR="114300" simplePos="0" relativeHeight="251674624" behindDoc="0" locked="0" layoutInCell="1" allowOverlap="1" wp14:anchorId="4E60C5B3" wp14:editId="718D3F10">
                <wp:simplePos x="0" y="0"/>
                <wp:positionH relativeFrom="margin">
                  <wp:posOffset>0</wp:posOffset>
                </wp:positionH>
                <wp:positionV relativeFrom="paragraph">
                  <wp:posOffset>0</wp:posOffset>
                </wp:positionV>
                <wp:extent cx="1289957" cy="1349829"/>
                <wp:effectExtent l="0" t="0" r="24765" b="41275"/>
                <wp:wrapNone/>
                <wp:docPr id="31" name="Callout: Down Arrow 31"/>
                <wp:cNvGraphicFramePr/>
                <a:graphic xmlns:a="http://schemas.openxmlformats.org/drawingml/2006/main">
                  <a:graphicData uri="http://schemas.microsoft.com/office/word/2010/wordprocessingShape">
                    <wps:wsp>
                      <wps:cNvSpPr/>
                      <wps:spPr>
                        <a:xfrm>
                          <a:off x="0" y="0"/>
                          <a:ext cx="1289957" cy="1349829"/>
                        </a:xfrm>
                        <a:prstGeom prst="downArrowCallou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39F86B7A" w14:textId="77777777" w:rsidR="007D4681" w:rsidRDefault="007D4681" w:rsidP="007D4681">
                            <w:pPr>
                              <w:spacing w:after="0" w:line="240" w:lineRule="auto"/>
                              <w:jc w:val="center"/>
                              <w:rPr>
                                <w:b/>
                                <w:bCs/>
                              </w:rPr>
                            </w:pPr>
                            <w:r>
                              <w:rPr>
                                <w:b/>
                                <w:bCs/>
                              </w:rPr>
                              <w:t>7.</w:t>
                            </w:r>
                          </w:p>
                          <w:p w14:paraId="1D1BEE6F" w14:textId="21DD1842" w:rsidR="005F2B6C" w:rsidRPr="00A775DF" w:rsidRDefault="005F2B6C" w:rsidP="007D4681">
                            <w:pPr>
                              <w:spacing w:after="0" w:line="240" w:lineRule="auto"/>
                              <w:jc w:val="center"/>
                              <w:rPr>
                                <w:b/>
                                <w:bCs/>
                              </w:rPr>
                            </w:pPr>
                            <w:r>
                              <w:rPr>
                                <w:b/>
                                <w:bCs/>
                              </w:rPr>
                              <w:t xml:space="preserve">ADDITIONAL DOCUMENTATION REQUIREMENTS </w:t>
                            </w:r>
                          </w:p>
                          <w:p w14:paraId="5396DDB5" w14:textId="77777777" w:rsidR="005F2B6C" w:rsidRPr="008965E5" w:rsidRDefault="005F2B6C" w:rsidP="005F2B6C">
                            <w:pPr>
                              <w:jc w:val="center"/>
                              <w:rPr>
                                <w:b/>
                                <w:bCs/>
                              </w:rPr>
                            </w:pPr>
                            <w:r>
                              <w:rPr>
                                <w:b/>
                                <w:bC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60C5B3" id="Callout: Down Arrow 31" o:spid="_x0000_s1042" type="#_x0000_t80" style="position:absolute;margin-left:0;margin-top:0;width:101.55pt;height:106.3pt;z-index:2516746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IuXjAIAAGUFAAAOAAAAZHJzL2Uyb0RvYy54bWysVE1v2zAMvQ/YfxB0Xx2n6UeCOkWQosOA&#10;oi3aDj0rslQbkEWNUmJnv36U7LhFW+wwLAdHEsnHR+pRF5ddY9hOoa/BFjw/mnCmrISyti8F//l0&#10;/e2cMx+ELYUBqwq+V55fLr9+uWjdQk2hAlMqZARi/aJ1Ba9CcIss87JSjfBH4JQlowZsRKAtvmQl&#10;ipbQG5NNJ5PTrAUsHYJU3tPpVW/ky4SvtZLhTmuvAjMFJ24hfTF9N/GbLS/E4gWFq2o50BD/wKIR&#10;taWkI9SVCIJtsf4A1dQSwYMORxKaDLSupUo1UDX55F01j5VwKtVCzfFubJP/f7DydnePrC4Lfpxz&#10;ZkVDd7QWxsA2LNgVtJatEKFlZKVWtc4vKOLR3eOw87SMdXcam/hPFbEutXc/tld1gUk6zKfn8/nJ&#10;GWeSbPnxbH4+nUfU7DXcoQ/fFTQsLgpeEoGUf6CUWix2Nz70YQd3wojUejJpFfZGRT7GPihN9VH6&#10;aYpOylJrg2wnSBNCSmVD3psqUar++GRCv4HbGJGYJsCIrGtjRuwBIKr2I3bPdfCPoSoJcwye/I1Y&#10;HzxGpMxgwxjc1BbwMwBDVQ2Ze/9Dk/rWxC6FbtOlu89Po2s82kC5J0Eg9JPinbyu6SpuhA/3Amk0&#10;aIho3MMdfbSBtuAwrDirAH9/dh79SbFk5aylUSu4/7UVqDgzPyxpeZ7PZnE202Z2cjalDb61bN5a&#10;7LZZA90cyZXYpWX0D+aw1AjNM70Kq5iVTMJKyl1wGfCwWYf+CaB3RarVKrnRPDoRbuyjkxE8NjrK&#10;66l7FugGPQaS8i0cxlIs3kmx942RFlbbALpOOn3t63AFNMtJS8O7Ex+Lt/vk9fo6Lv8AAAD//wMA&#10;UEsDBBQABgAIAAAAIQBVVj8u2wAAAAUBAAAPAAAAZHJzL2Rvd25yZXYueG1sTI9BT8MwDIXvSPyH&#10;yEhc0Ja2oAl1TSc01MsuiBV2zhrTViRO1aRr+fcYLnCxnvWs9z4Xu8VZccEx9J4UpOsEBFLjTU+t&#10;gre6Wj2CCFGT0dYTKvjCALvy+qrQufEzveLlGFvBIRRyraCLccilDE2HToe1H5DY+/Cj05HXsZVm&#10;1DOHOyuzJNlIp3vihk4PuO+w+TxOTsGhltV8eng+vWC9r94P4c6m06TU7c3ytAURcYl/x/CDz+hQ&#10;MtPZT2SCsAr4kfg72cuS+xTEmUWabUCWhfxPX34DAAD//wMAUEsBAi0AFAAGAAgAAAAhALaDOJL+&#10;AAAA4QEAABMAAAAAAAAAAAAAAAAAAAAAAFtDb250ZW50X1R5cGVzXS54bWxQSwECLQAUAAYACAAA&#10;ACEAOP0h/9YAAACUAQAACwAAAAAAAAAAAAAAAAAvAQAAX3JlbHMvLnJlbHNQSwECLQAUAAYACAAA&#10;ACEALOSLl4wCAABlBQAADgAAAAAAAAAAAAAAAAAuAgAAZHJzL2Uyb0RvYy54bWxQSwECLQAUAAYA&#10;CAAAACEAVVY/LtsAAAAFAQAADwAAAAAAAAAAAAAAAADmBAAAZHJzL2Rvd25yZXYueG1sUEsFBgAA&#10;AAAEAAQA8wAAAO4FAAAAAA==&#10;" adj="14035,,16440" fillcolor="#5b9bd5 [3204]" strokecolor="#1f4d78 [1604]" strokeweight="1pt">
                <v:textbox>
                  <w:txbxContent>
                    <w:p w14:paraId="39F86B7A" w14:textId="77777777" w:rsidR="007D4681" w:rsidRDefault="007D4681" w:rsidP="007D4681">
                      <w:pPr>
                        <w:spacing w:after="0" w:line="240" w:lineRule="auto"/>
                        <w:jc w:val="center"/>
                        <w:rPr>
                          <w:b/>
                          <w:bCs/>
                        </w:rPr>
                      </w:pPr>
                      <w:r>
                        <w:rPr>
                          <w:b/>
                          <w:bCs/>
                        </w:rPr>
                        <w:t>7.</w:t>
                      </w:r>
                    </w:p>
                    <w:p w14:paraId="1D1BEE6F" w14:textId="21DD1842" w:rsidR="005F2B6C" w:rsidRPr="00A775DF" w:rsidRDefault="005F2B6C" w:rsidP="007D4681">
                      <w:pPr>
                        <w:spacing w:after="0" w:line="240" w:lineRule="auto"/>
                        <w:jc w:val="center"/>
                        <w:rPr>
                          <w:b/>
                          <w:bCs/>
                        </w:rPr>
                      </w:pPr>
                      <w:r>
                        <w:rPr>
                          <w:b/>
                          <w:bCs/>
                        </w:rPr>
                        <w:t xml:space="preserve">ADDITIONAL DOCUMENTATION REQUIREMENTS </w:t>
                      </w:r>
                    </w:p>
                    <w:p w14:paraId="5396DDB5" w14:textId="77777777" w:rsidR="005F2B6C" w:rsidRPr="008965E5" w:rsidRDefault="005F2B6C" w:rsidP="005F2B6C">
                      <w:pPr>
                        <w:jc w:val="center"/>
                        <w:rPr>
                          <w:b/>
                          <w:bCs/>
                        </w:rPr>
                      </w:pPr>
                      <w:r>
                        <w:rPr>
                          <w:b/>
                          <w:bCs/>
                        </w:rPr>
                        <w:t xml:space="preserve"> </w:t>
                      </w:r>
                    </w:p>
                  </w:txbxContent>
                </v:textbox>
                <w10:wrap anchorx="margin"/>
              </v:shape>
            </w:pict>
          </mc:Fallback>
        </mc:AlternateContent>
      </w:r>
    </w:p>
    <w:p w14:paraId="68F92C8D" w14:textId="3A2F03F3" w:rsidR="00B408BE" w:rsidRPr="00B408BE" w:rsidRDefault="00B408BE" w:rsidP="00B408BE">
      <w:pPr>
        <w:rPr>
          <w:rFonts w:cstheme="minorHAnsi"/>
          <w:sz w:val="24"/>
          <w:szCs w:val="24"/>
        </w:rPr>
      </w:pPr>
    </w:p>
    <w:p w14:paraId="38B75C3E" w14:textId="6D5A7DA1" w:rsidR="00B408BE" w:rsidRPr="00B408BE" w:rsidRDefault="00B408BE" w:rsidP="00B408BE">
      <w:pPr>
        <w:rPr>
          <w:rFonts w:cstheme="minorHAnsi"/>
          <w:sz w:val="24"/>
          <w:szCs w:val="24"/>
        </w:rPr>
      </w:pPr>
    </w:p>
    <w:p w14:paraId="439271CA" w14:textId="6424263A" w:rsidR="00B408BE" w:rsidRPr="00B408BE" w:rsidRDefault="00B408BE" w:rsidP="00B408BE">
      <w:pPr>
        <w:rPr>
          <w:rFonts w:cstheme="minorHAnsi"/>
          <w:sz w:val="24"/>
          <w:szCs w:val="24"/>
        </w:rPr>
      </w:pPr>
    </w:p>
    <w:p w14:paraId="59DB62B9" w14:textId="50674360" w:rsidR="00B408BE" w:rsidRPr="00B408BE" w:rsidRDefault="00B408BE" w:rsidP="00B408BE">
      <w:pPr>
        <w:rPr>
          <w:rFonts w:cstheme="minorHAnsi"/>
          <w:sz w:val="24"/>
          <w:szCs w:val="24"/>
        </w:rPr>
      </w:pPr>
    </w:p>
    <w:p w14:paraId="2490907E" w14:textId="59040AB6" w:rsidR="00B408BE" w:rsidRPr="00B408BE" w:rsidRDefault="00B408BE" w:rsidP="00B408BE">
      <w:pPr>
        <w:rPr>
          <w:rFonts w:cstheme="minorHAnsi"/>
          <w:sz w:val="24"/>
          <w:szCs w:val="24"/>
        </w:rPr>
      </w:pPr>
    </w:p>
    <w:p w14:paraId="0B1BD943" w14:textId="466A9D75" w:rsidR="00B408BE" w:rsidRPr="00B408BE" w:rsidRDefault="00B408BE" w:rsidP="00B408BE">
      <w:pPr>
        <w:rPr>
          <w:rFonts w:cstheme="minorHAnsi"/>
          <w:sz w:val="24"/>
          <w:szCs w:val="24"/>
        </w:rPr>
      </w:pPr>
    </w:p>
    <w:p w14:paraId="03275B3D" w14:textId="17E3DC73" w:rsidR="00B408BE" w:rsidRPr="00B408BE" w:rsidRDefault="00B408BE" w:rsidP="00B408BE">
      <w:pPr>
        <w:rPr>
          <w:rFonts w:cstheme="minorHAnsi"/>
          <w:sz w:val="24"/>
          <w:szCs w:val="24"/>
        </w:rPr>
      </w:pPr>
    </w:p>
    <w:p w14:paraId="1B8CDE7B" w14:textId="063FCFBB" w:rsidR="00B408BE" w:rsidRPr="00B408BE" w:rsidRDefault="00B408BE" w:rsidP="00B408BE">
      <w:pPr>
        <w:rPr>
          <w:rFonts w:cstheme="minorHAnsi"/>
          <w:sz w:val="24"/>
          <w:szCs w:val="24"/>
        </w:rPr>
      </w:pPr>
    </w:p>
    <w:p w14:paraId="5910F181" w14:textId="7A0DC105" w:rsidR="00B408BE" w:rsidRPr="00B408BE" w:rsidRDefault="00B408BE" w:rsidP="00B408BE">
      <w:pPr>
        <w:rPr>
          <w:rFonts w:cstheme="minorHAnsi"/>
          <w:sz w:val="24"/>
          <w:szCs w:val="24"/>
        </w:rPr>
      </w:pPr>
    </w:p>
    <w:p w14:paraId="7CB2D0E1" w14:textId="73042F83" w:rsidR="00B408BE" w:rsidRPr="00B408BE" w:rsidRDefault="00B408BE" w:rsidP="00B408BE">
      <w:pPr>
        <w:rPr>
          <w:rFonts w:cstheme="minorHAnsi"/>
          <w:sz w:val="24"/>
          <w:szCs w:val="24"/>
        </w:rPr>
      </w:pPr>
    </w:p>
    <w:p w14:paraId="029FA476" w14:textId="4174FDB0" w:rsidR="00B408BE" w:rsidRPr="00B408BE" w:rsidRDefault="00B408BE" w:rsidP="00B408BE">
      <w:pPr>
        <w:rPr>
          <w:rFonts w:cstheme="minorHAnsi"/>
          <w:sz w:val="24"/>
          <w:szCs w:val="24"/>
        </w:rPr>
      </w:pPr>
    </w:p>
    <w:p w14:paraId="403512F8" w14:textId="4F259041" w:rsidR="00B408BE" w:rsidRPr="00B408BE" w:rsidRDefault="00B408BE" w:rsidP="00B408BE">
      <w:pPr>
        <w:rPr>
          <w:rFonts w:cstheme="minorHAnsi"/>
          <w:sz w:val="24"/>
          <w:szCs w:val="24"/>
        </w:rPr>
      </w:pPr>
    </w:p>
    <w:p w14:paraId="6F1BF77C" w14:textId="1EF24324" w:rsidR="00B408BE" w:rsidRPr="00B408BE" w:rsidRDefault="00B408BE" w:rsidP="00B408BE">
      <w:pPr>
        <w:rPr>
          <w:rFonts w:cstheme="minorHAnsi"/>
          <w:sz w:val="24"/>
          <w:szCs w:val="24"/>
        </w:rPr>
      </w:pPr>
    </w:p>
    <w:p w14:paraId="4F066F8E" w14:textId="35D9165A" w:rsidR="00B408BE" w:rsidRPr="00B408BE" w:rsidRDefault="0027494E" w:rsidP="00B408BE">
      <w:pPr>
        <w:rPr>
          <w:rFonts w:cstheme="minorHAnsi"/>
          <w:sz w:val="24"/>
          <w:szCs w:val="24"/>
        </w:rPr>
      </w:pPr>
      <w:r>
        <w:rPr>
          <w:rFonts w:cstheme="minorHAnsi"/>
          <w:b/>
          <w:bCs/>
          <w:noProof/>
          <w:sz w:val="24"/>
          <w:szCs w:val="24"/>
          <w:u w:val="single"/>
        </w:rPr>
        <mc:AlternateContent>
          <mc:Choice Requires="wps">
            <w:drawing>
              <wp:anchor distT="0" distB="0" distL="114300" distR="114300" simplePos="0" relativeHeight="251682816" behindDoc="0" locked="0" layoutInCell="1" allowOverlap="1" wp14:anchorId="698A3236" wp14:editId="643B4CAA">
                <wp:simplePos x="0" y="0"/>
                <wp:positionH relativeFrom="margin">
                  <wp:align>left</wp:align>
                </wp:positionH>
                <wp:positionV relativeFrom="paragraph">
                  <wp:posOffset>45539</wp:posOffset>
                </wp:positionV>
                <wp:extent cx="1322614" cy="1159328"/>
                <wp:effectExtent l="0" t="0" r="11430" b="22225"/>
                <wp:wrapNone/>
                <wp:docPr id="35" name="Rectangle 35"/>
                <wp:cNvGraphicFramePr/>
                <a:graphic xmlns:a="http://schemas.openxmlformats.org/drawingml/2006/main">
                  <a:graphicData uri="http://schemas.microsoft.com/office/word/2010/wordprocessingShape">
                    <wps:wsp>
                      <wps:cNvSpPr/>
                      <wps:spPr>
                        <a:xfrm>
                          <a:off x="0" y="0"/>
                          <a:ext cx="1322614" cy="1159328"/>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56A62392" w14:textId="77777777" w:rsidR="0027494E" w:rsidRDefault="0027494E" w:rsidP="0027494E">
                            <w:pPr>
                              <w:spacing w:after="0" w:line="240" w:lineRule="auto"/>
                              <w:jc w:val="center"/>
                              <w:rPr>
                                <w:b/>
                                <w:bCs/>
                              </w:rPr>
                            </w:pPr>
                            <w:r>
                              <w:rPr>
                                <w:b/>
                                <w:bCs/>
                              </w:rPr>
                              <w:t>9.</w:t>
                            </w:r>
                          </w:p>
                          <w:p w14:paraId="16F19FE1" w14:textId="751C383B" w:rsidR="00EA6B03" w:rsidRPr="00A775DF" w:rsidRDefault="00EA6B03" w:rsidP="0027494E">
                            <w:pPr>
                              <w:spacing w:after="0" w:line="240" w:lineRule="auto"/>
                              <w:jc w:val="center"/>
                              <w:rPr>
                                <w:b/>
                                <w:bCs/>
                              </w:rPr>
                            </w:pPr>
                            <w:r>
                              <w:rPr>
                                <w:b/>
                                <w:bCs/>
                              </w:rPr>
                              <w:t xml:space="preserve">RESPOND TO MORTALITY REVIEW COMMITTEE FINDINGS </w:t>
                            </w:r>
                          </w:p>
                          <w:p w14:paraId="4E8F3CD3" w14:textId="77777777" w:rsidR="00EA6B03" w:rsidRPr="008965E5" w:rsidRDefault="00EA6B03" w:rsidP="00EA6B03">
                            <w:pPr>
                              <w:jc w:val="center"/>
                              <w:rPr>
                                <w:b/>
                                <w:bCs/>
                              </w:rPr>
                            </w:pPr>
                            <w:r>
                              <w:rPr>
                                <w:b/>
                                <w:bCs/>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8A3236" id="Rectangle 35" o:spid="_x0000_s1043" style="position:absolute;margin-left:0;margin-top:3.6pt;width:104.15pt;height:91.3pt;z-index:2516828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vAsgQIAAE8FAAAOAAAAZHJzL2Uyb0RvYy54bWysVEtv2zAMvg/YfxB0Xx07SR9BnSJI0WFA&#10;0RZth54VWYoN6DVKiZ39+lGy4xZtscMwH2RKJD+Sn0hdXnVakb0A31hT0vxkQokw3FaN2Zb05/PN&#10;t3NKfGCmYsoaUdKD8PRq+fXLZesWorC1VZUAgiDGL1pX0joEt8gyz2uhmT+xThhUSguaBdzCNquA&#10;tYiuVVZMJqdZa6FyYLnwHk+veyVdJnwpBQ/3UnoRiCop5hbSCmndxDVbXrLFFpirGz6kwf4hC80a&#10;g0FHqGsWGNlB8wFKNxystzKccKszK2XDRaoBq8kn76p5qpkTqRYkx7uRJv//YPnd/gFIU5V0OqfE&#10;MI139IisMbNVguAZEtQ6v0C7J/cAw86jGKvtJOj4xzpIl0g9jKSKLhCOh/m0KE7zGSUcdXk+v5gW&#10;5xE1e3V34MN3YTWJQkkB4ycy2f7Wh970aIJ+MZ0+gSSFgxIxB2UehcRKMGSRvFMPibUCsmd4+4xz&#10;YULeq2pWif54PsFvyGf0SNklwIgsG6VG7AEg9udH7D7XwT66itSCo/Pkb4n1zqNHimxNGJ11Yyx8&#10;BqCwqiFyb38kqacmshS6TZduOT+LpvFoY6sDXj3Yfia84zcN0n/LfHhggEOA44KDHe5xkcq2JbWD&#10;RElt4fdn59EeexO1lLQ4VCX1v3YMBCXqh8GuvchnsziFaTObnxW4gbeazVuN2em1xZvL8QlxPInR&#10;PqijKMHqF5z/VYyKKmY4xi4pD3DcrEM/7PiCcLFaJTOcPMfCrXlyPIJHomN7PXcvDNzQgwHb984e&#10;B5At3rVibxs9jV3tgpVN6tNXXocrwKlNvTS8MPFZeLtPVq/v4PIPAAAA//8DAFBLAwQUAAYACAAA&#10;ACEA44ZKvtoAAAAGAQAADwAAAGRycy9kb3ducmV2LnhtbEyPwU7DMBBE70j8g7VI3KjTINGQxqlQ&#10;JS5IHFr6AW68xGntdRQ7TfL3LCc4jmY086bazd6JGw6xC6RgvcpAIDXBdNQqOH29PxUgYtJktAuE&#10;ChaMsKvv7ypdmjDRAW/H1AouoVhqBTalvpQyNha9jqvQI7H3HQavE8uhlWbQE5d7J/Mse5Fed8QL&#10;Vve4t9hcj6PnEY2HZb2Z9tdPO3906JYLjotSjw/z2xZEwjn9heEXn9GhZqZzGMlE4RTwkaRgk4Ng&#10;M8+KZxBnThWvBci6kv/x6x8AAAD//wMAUEsBAi0AFAAGAAgAAAAhALaDOJL+AAAA4QEAABMAAAAA&#10;AAAAAAAAAAAAAAAAAFtDb250ZW50X1R5cGVzXS54bWxQSwECLQAUAAYACAAAACEAOP0h/9YAAACU&#10;AQAACwAAAAAAAAAAAAAAAAAvAQAAX3JlbHMvLnJlbHNQSwECLQAUAAYACAAAACEAnzbwLIECAABP&#10;BQAADgAAAAAAAAAAAAAAAAAuAgAAZHJzL2Uyb0RvYy54bWxQSwECLQAUAAYACAAAACEA44ZKvtoA&#10;AAAGAQAADwAAAAAAAAAAAAAAAADbBAAAZHJzL2Rvd25yZXYueG1sUEsFBgAAAAAEAAQA8wAAAOIF&#10;AAAAAA==&#10;" fillcolor="#5b9bd5 [3204]" strokecolor="#1f4d78 [1604]" strokeweight="1pt">
                <v:textbox>
                  <w:txbxContent>
                    <w:p w14:paraId="56A62392" w14:textId="77777777" w:rsidR="0027494E" w:rsidRDefault="0027494E" w:rsidP="0027494E">
                      <w:pPr>
                        <w:spacing w:after="0" w:line="240" w:lineRule="auto"/>
                        <w:jc w:val="center"/>
                        <w:rPr>
                          <w:b/>
                          <w:bCs/>
                        </w:rPr>
                      </w:pPr>
                      <w:r>
                        <w:rPr>
                          <w:b/>
                          <w:bCs/>
                        </w:rPr>
                        <w:t>9.</w:t>
                      </w:r>
                    </w:p>
                    <w:p w14:paraId="16F19FE1" w14:textId="751C383B" w:rsidR="00EA6B03" w:rsidRPr="00A775DF" w:rsidRDefault="00EA6B03" w:rsidP="0027494E">
                      <w:pPr>
                        <w:spacing w:after="0" w:line="240" w:lineRule="auto"/>
                        <w:jc w:val="center"/>
                        <w:rPr>
                          <w:b/>
                          <w:bCs/>
                        </w:rPr>
                      </w:pPr>
                      <w:r>
                        <w:rPr>
                          <w:b/>
                          <w:bCs/>
                        </w:rPr>
                        <w:t xml:space="preserve">RESPOND TO MORTALITY REVIEW COMMITTEE FINDINGS </w:t>
                      </w:r>
                    </w:p>
                    <w:p w14:paraId="4E8F3CD3" w14:textId="77777777" w:rsidR="00EA6B03" w:rsidRPr="008965E5" w:rsidRDefault="00EA6B03" w:rsidP="00EA6B03">
                      <w:pPr>
                        <w:jc w:val="center"/>
                        <w:rPr>
                          <w:b/>
                          <w:bCs/>
                        </w:rPr>
                      </w:pPr>
                      <w:r>
                        <w:rPr>
                          <w:b/>
                          <w:bCs/>
                        </w:rPr>
                        <w:t xml:space="preserve"> </w:t>
                      </w:r>
                    </w:p>
                  </w:txbxContent>
                </v:textbox>
                <w10:wrap anchorx="margin"/>
              </v:rect>
            </w:pict>
          </mc:Fallback>
        </mc:AlternateContent>
      </w:r>
    </w:p>
    <w:p w14:paraId="232FF95E" w14:textId="027E5961" w:rsidR="00B408BE" w:rsidRPr="00B408BE" w:rsidRDefault="00B408BE" w:rsidP="00B408BE">
      <w:pPr>
        <w:rPr>
          <w:rFonts w:cstheme="minorHAnsi"/>
          <w:sz w:val="24"/>
          <w:szCs w:val="24"/>
        </w:rPr>
      </w:pPr>
    </w:p>
    <w:p w14:paraId="443783A1" w14:textId="20C18378" w:rsidR="00B408BE" w:rsidRPr="00B408BE" w:rsidRDefault="00B408BE" w:rsidP="00B408BE">
      <w:pPr>
        <w:rPr>
          <w:rFonts w:cstheme="minorHAnsi"/>
          <w:sz w:val="24"/>
          <w:szCs w:val="24"/>
        </w:rPr>
      </w:pPr>
    </w:p>
    <w:p w14:paraId="3ADD641E" w14:textId="5A569E5A" w:rsidR="00B408BE" w:rsidRPr="00B408BE" w:rsidRDefault="00B408BE" w:rsidP="00B408BE">
      <w:pPr>
        <w:rPr>
          <w:rFonts w:cstheme="minorHAnsi"/>
          <w:sz w:val="24"/>
          <w:szCs w:val="24"/>
        </w:rPr>
      </w:pPr>
    </w:p>
    <w:p w14:paraId="675C4914" w14:textId="664763B1" w:rsidR="00B408BE" w:rsidRPr="00B408BE" w:rsidRDefault="00B408BE" w:rsidP="00543D70">
      <w:pPr>
        <w:rPr>
          <w:rFonts w:cstheme="minorHAnsi"/>
          <w:sz w:val="24"/>
          <w:szCs w:val="24"/>
        </w:rPr>
      </w:pPr>
    </w:p>
    <w:sectPr w:rsidR="00B408BE" w:rsidRPr="00B408BE" w:rsidSect="001028C2">
      <w:headerReference w:type="default" r:id="rId11"/>
      <w:footerReference w:type="defaul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5DB20" w14:textId="77777777" w:rsidR="00597151" w:rsidRDefault="00597151">
      <w:pPr>
        <w:spacing w:after="0" w:line="240" w:lineRule="auto"/>
      </w:pPr>
      <w:r>
        <w:separator/>
      </w:r>
    </w:p>
  </w:endnote>
  <w:endnote w:type="continuationSeparator" w:id="0">
    <w:p w14:paraId="4885F49A" w14:textId="77777777" w:rsidR="00597151" w:rsidRDefault="005971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247C6" w14:textId="714FE582" w:rsidR="6574994E" w:rsidRPr="00E72758" w:rsidRDefault="00E72758" w:rsidP="009D47A8">
    <w:pPr>
      <w:pStyle w:val="Footer"/>
      <w:jc w:val="right"/>
      <w:rPr>
        <w:sz w:val="16"/>
        <w:szCs w:val="16"/>
      </w:rPr>
    </w:pPr>
    <w:r>
      <w:rPr>
        <w:sz w:val="16"/>
        <w:szCs w:val="16"/>
      </w:rPr>
      <w:t xml:space="preserve">Connections Case Management, LLC – </w:t>
    </w:r>
    <w:r w:rsidR="002C1D9E">
      <w:rPr>
        <w:sz w:val="16"/>
        <w:szCs w:val="16"/>
      </w:rPr>
      <w:t xml:space="preserve">Internal </w:t>
    </w:r>
    <w:r>
      <w:rPr>
        <w:sz w:val="16"/>
        <w:szCs w:val="16"/>
      </w:rPr>
      <w:t xml:space="preserve">Mortality Review </w:t>
    </w:r>
    <w:r w:rsidR="009D47A8">
      <w:rPr>
        <w:sz w:val="16"/>
        <w:szCs w:val="16"/>
      </w:rPr>
      <w:t xml:space="preserve">Procedure </w:t>
    </w:r>
    <w:r>
      <w:rPr>
        <w:sz w:val="16"/>
        <w:szCs w:val="16"/>
      </w:rPr>
      <w:t>Rev 1 – 5/1/2021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F235E" w14:textId="77777777" w:rsidR="00597151" w:rsidRDefault="00597151">
      <w:pPr>
        <w:spacing w:after="0" w:line="240" w:lineRule="auto"/>
      </w:pPr>
      <w:r>
        <w:separator/>
      </w:r>
    </w:p>
  </w:footnote>
  <w:footnote w:type="continuationSeparator" w:id="0">
    <w:p w14:paraId="681D3132" w14:textId="77777777" w:rsidR="00597151" w:rsidRDefault="005971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AF51D" w14:textId="2818BBC3" w:rsidR="001028C2" w:rsidRDefault="001028C2" w:rsidP="001028C2">
    <w:r>
      <w:rPr>
        <w:noProof/>
      </w:rPr>
      <w:drawing>
        <wp:inline distT="0" distB="0" distL="0" distR="0" wp14:anchorId="7EA18030" wp14:editId="14BFA9D7">
          <wp:extent cx="2114550" cy="74771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sinessCard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63209" cy="800278"/>
                  </a:xfrm>
                  <a:prstGeom prst="rect">
                    <a:avLst/>
                  </a:prstGeom>
                </pic:spPr>
              </pic:pic>
            </a:graphicData>
          </a:graphic>
        </wp:inline>
      </w:drawing>
    </w:r>
  </w:p>
  <w:p w14:paraId="0275293B" w14:textId="2D3047D4" w:rsidR="6574994E" w:rsidRDefault="00597151" w:rsidP="001028C2">
    <w:r>
      <w:pict w14:anchorId="03143B7E">
        <v:rect id="_x0000_i1025" style="width:468pt;height:1.5pt" o:hralign="center" o:hrstd="t" o:hrnoshade="t" o:hr="t" fillcolor="#538135 [2409]" stroked="f"/>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40B75"/>
    <w:multiLevelType w:val="hybridMultilevel"/>
    <w:tmpl w:val="8FBA7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1F019D"/>
    <w:multiLevelType w:val="hybridMultilevel"/>
    <w:tmpl w:val="2B886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0A77FF3"/>
    <w:multiLevelType w:val="hybridMultilevel"/>
    <w:tmpl w:val="D8248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8A3522"/>
    <w:multiLevelType w:val="hybridMultilevel"/>
    <w:tmpl w:val="D3725A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6036E1"/>
    <w:multiLevelType w:val="hybridMultilevel"/>
    <w:tmpl w:val="32D6BD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9C01A1"/>
    <w:multiLevelType w:val="hybridMultilevel"/>
    <w:tmpl w:val="4120B5D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34067F6B"/>
    <w:multiLevelType w:val="hybridMultilevel"/>
    <w:tmpl w:val="DF3CC3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514835"/>
    <w:multiLevelType w:val="hybridMultilevel"/>
    <w:tmpl w:val="9D8EC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D90BB6"/>
    <w:multiLevelType w:val="hybridMultilevel"/>
    <w:tmpl w:val="DE9817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733EEB"/>
    <w:multiLevelType w:val="hybridMultilevel"/>
    <w:tmpl w:val="0A048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5EA3CD3"/>
    <w:multiLevelType w:val="hybridMultilevel"/>
    <w:tmpl w:val="4350A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37C5657"/>
    <w:multiLevelType w:val="hybridMultilevel"/>
    <w:tmpl w:val="17D00E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9A07D2F"/>
    <w:multiLevelType w:val="hybridMultilevel"/>
    <w:tmpl w:val="D518B252"/>
    <w:lvl w:ilvl="0" w:tplc="5888E3E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4"/>
  </w:num>
  <w:num w:numId="3">
    <w:abstractNumId w:val="12"/>
  </w:num>
  <w:num w:numId="4">
    <w:abstractNumId w:val="11"/>
  </w:num>
  <w:num w:numId="5">
    <w:abstractNumId w:val="8"/>
  </w:num>
  <w:num w:numId="6">
    <w:abstractNumId w:val="0"/>
  </w:num>
  <w:num w:numId="7">
    <w:abstractNumId w:val="2"/>
  </w:num>
  <w:num w:numId="8">
    <w:abstractNumId w:val="10"/>
  </w:num>
  <w:num w:numId="9">
    <w:abstractNumId w:val="3"/>
  </w:num>
  <w:num w:numId="10">
    <w:abstractNumId w:val="1"/>
  </w:num>
  <w:num w:numId="11">
    <w:abstractNumId w:val="6"/>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D4F"/>
    <w:rsid w:val="00013F39"/>
    <w:rsid w:val="0001571B"/>
    <w:rsid w:val="000202C9"/>
    <w:rsid w:val="000229B5"/>
    <w:rsid w:val="0002445F"/>
    <w:rsid w:val="00041AF4"/>
    <w:rsid w:val="00047ABF"/>
    <w:rsid w:val="00054D08"/>
    <w:rsid w:val="00064ABC"/>
    <w:rsid w:val="00074E79"/>
    <w:rsid w:val="00086B43"/>
    <w:rsid w:val="00092A33"/>
    <w:rsid w:val="0009741C"/>
    <w:rsid w:val="000A1BBC"/>
    <w:rsid w:val="000D3CEF"/>
    <w:rsid w:val="000D4AEB"/>
    <w:rsid w:val="000D5AA6"/>
    <w:rsid w:val="001028C2"/>
    <w:rsid w:val="00104F4B"/>
    <w:rsid w:val="00117E9B"/>
    <w:rsid w:val="00122F8E"/>
    <w:rsid w:val="0013226B"/>
    <w:rsid w:val="00155FCB"/>
    <w:rsid w:val="00167D69"/>
    <w:rsid w:val="00175840"/>
    <w:rsid w:val="00192DEC"/>
    <w:rsid w:val="001A0E33"/>
    <w:rsid w:val="001A4F48"/>
    <w:rsid w:val="001B74C1"/>
    <w:rsid w:val="001D089C"/>
    <w:rsid w:val="001D249C"/>
    <w:rsid w:val="001D4C3A"/>
    <w:rsid w:val="001E0962"/>
    <w:rsid w:val="001F4EB0"/>
    <w:rsid w:val="002134F3"/>
    <w:rsid w:val="00215DAD"/>
    <w:rsid w:val="0022338B"/>
    <w:rsid w:val="00233642"/>
    <w:rsid w:val="00236506"/>
    <w:rsid w:val="00241DA6"/>
    <w:rsid w:val="002509DC"/>
    <w:rsid w:val="002643F7"/>
    <w:rsid w:val="0027466E"/>
    <w:rsid w:val="0027494E"/>
    <w:rsid w:val="0028714C"/>
    <w:rsid w:val="00290088"/>
    <w:rsid w:val="00295BBA"/>
    <w:rsid w:val="00296323"/>
    <w:rsid w:val="002A1EB1"/>
    <w:rsid w:val="002C1D9E"/>
    <w:rsid w:val="002D1573"/>
    <w:rsid w:val="002D6822"/>
    <w:rsid w:val="002E5629"/>
    <w:rsid w:val="002E6661"/>
    <w:rsid w:val="002E708F"/>
    <w:rsid w:val="002F03F8"/>
    <w:rsid w:val="002F5855"/>
    <w:rsid w:val="002F77CA"/>
    <w:rsid w:val="0030135F"/>
    <w:rsid w:val="003133DB"/>
    <w:rsid w:val="00320A5B"/>
    <w:rsid w:val="00325833"/>
    <w:rsid w:val="00337F4A"/>
    <w:rsid w:val="003413FE"/>
    <w:rsid w:val="00347A5E"/>
    <w:rsid w:val="00352201"/>
    <w:rsid w:val="00353E81"/>
    <w:rsid w:val="00357D19"/>
    <w:rsid w:val="00382B5F"/>
    <w:rsid w:val="00383C19"/>
    <w:rsid w:val="003856B4"/>
    <w:rsid w:val="003B6F47"/>
    <w:rsid w:val="003C36B9"/>
    <w:rsid w:val="003C4FF0"/>
    <w:rsid w:val="003E11E6"/>
    <w:rsid w:val="003E6A8E"/>
    <w:rsid w:val="003F4D58"/>
    <w:rsid w:val="004051D9"/>
    <w:rsid w:val="00405ABA"/>
    <w:rsid w:val="004072AE"/>
    <w:rsid w:val="004073FE"/>
    <w:rsid w:val="004136EB"/>
    <w:rsid w:val="00425684"/>
    <w:rsid w:val="0043202A"/>
    <w:rsid w:val="004355D4"/>
    <w:rsid w:val="00443AC7"/>
    <w:rsid w:val="00446A91"/>
    <w:rsid w:val="00470582"/>
    <w:rsid w:val="00471041"/>
    <w:rsid w:val="00473D6C"/>
    <w:rsid w:val="004741AC"/>
    <w:rsid w:val="004830E7"/>
    <w:rsid w:val="004961DB"/>
    <w:rsid w:val="004A3350"/>
    <w:rsid w:val="004B1E03"/>
    <w:rsid w:val="004C45A0"/>
    <w:rsid w:val="004D00D7"/>
    <w:rsid w:val="004E1303"/>
    <w:rsid w:val="004E5660"/>
    <w:rsid w:val="004E62E4"/>
    <w:rsid w:val="004F277C"/>
    <w:rsid w:val="0050326E"/>
    <w:rsid w:val="0050345A"/>
    <w:rsid w:val="005074BD"/>
    <w:rsid w:val="00507DDB"/>
    <w:rsid w:val="0051708B"/>
    <w:rsid w:val="00522002"/>
    <w:rsid w:val="00533123"/>
    <w:rsid w:val="00543D70"/>
    <w:rsid w:val="005444AA"/>
    <w:rsid w:val="005816CE"/>
    <w:rsid w:val="00584C8A"/>
    <w:rsid w:val="005852A3"/>
    <w:rsid w:val="00597151"/>
    <w:rsid w:val="005B6E31"/>
    <w:rsid w:val="005C3FF3"/>
    <w:rsid w:val="005C7AF0"/>
    <w:rsid w:val="005D5BF7"/>
    <w:rsid w:val="005E1F12"/>
    <w:rsid w:val="005E72DC"/>
    <w:rsid w:val="005F2860"/>
    <w:rsid w:val="005F2B6C"/>
    <w:rsid w:val="00607D38"/>
    <w:rsid w:val="006154C5"/>
    <w:rsid w:val="00616715"/>
    <w:rsid w:val="00617E88"/>
    <w:rsid w:val="006372EB"/>
    <w:rsid w:val="00662022"/>
    <w:rsid w:val="006816CA"/>
    <w:rsid w:val="00681BD6"/>
    <w:rsid w:val="006860E2"/>
    <w:rsid w:val="00686527"/>
    <w:rsid w:val="00693A33"/>
    <w:rsid w:val="006A253F"/>
    <w:rsid w:val="006A7CAC"/>
    <w:rsid w:val="006D7CBE"/>
    <w:rsid w:val="0070563C"/>
    <w:rsid w:val="00713C2A"/>
    <w:rsid w:val="007302CD"/>
    <w:rsid w:val="007328BF"/>
    <w:rsid w:val="0073491E"/>
    <w:rsid w:val="00747C8A"/>
    <w:rsid w:val="00762442"/>
    <w:rsid w:val="007700F7"/>
    <w:rsid w:val="007749E2"/>
    <w:rsid w:val="00782498"/>
    <w:rsid w:val="007944FD"/>
    <w:rsid w:val="007978E2"/>
    <w:rsid w:val="007A1A2E"/>
    <w:rsid w:val="007A68EE"/>
    <w:rsid w:val="007C0F54"/>
    <w:rsid w:val="007C63D3"/>
    <w:rsid w:val="007D4681"/>
    <w:rsid w:val="00801FC2"/>
    <w:rsid w:val="00805D80"/>
    <w:rsid w:val="008062E7"/>
    <w:rsid w:val="00810488"/>
    <w:rsid w:val="00814E14"/>
    <w:rsid w:val="00827D20"/>
    <w:rsid w:val="00835835"/>
    <w:rsid w:val="00845D5A"/>
    <w:rsid w:val="008479CA"/>
    <w:rsid w:val="00857C12"/>
    <w:rsid w:val="008701B6"/>
    <w:rsid w:val="008735FB"/>
    <w:rsid w:val="00875B3F"/>
    <w:rsid w:val="00881F01"/>
    <w:rsid w:val="00894ABD"/>
    <w:rsid w:val="008965E5"/>
    <w:rsid w:val="008A660B"/>
    <w:rsid w:val="008B36CD"/>
    <w:rsid w:val="008B5BE4"/>
    <w:rsid w:val="008B7F72"/>
    <w:rsid w:val="008C5191"/>
    <w:rsid w:val="0091045B"/>
    <w:rsid w:val="00912D4F"/>
    <w:rsid w:val="009152AA"/>
    <w:rsid w:val="00941713"/>
    <w:rsid w:val="00966221"/>
    <w:rsid w:val="009710DA"/>
    <w:rsid w:val="00983BDA"/>
    <w:rsid w:val="0098436A"/>
    <w:rsid w:val="009A4262"/>
    <w:rsid w:val="009B5FE2"/>
    <w:rsid w:val="009C40E4"/>
    <w:rsid w:val="009C4EFB"/>
    <w:rsid w:val="009C51E0"/>
    <w:rsid w:val="009C668E"/>
    <w:rsid w:val="009D47A8"/>
    <w:rsid w:val="009E0BDE"/>
    <w:rsid w:val="009E18DA"/>
    <w:rsid w:val="009E2F64"/>
    <w:rsid w:val="009E33B6"/>
    <w:rsid w:val="009E3AC1"/>
    <w:rsid w:val="009E4C11"/>
    <w:rsid w:val="009F1AFB"/>
    <w:rsid w:val="00A17BEB"/>
    <w:rsid w:val="00A3389E"/>
    <w:rsid w:val="00A35EBB"/>
    <w:rsid w:val="00A439B7"/>
    <w:rsid w:val="00A57538"/>
    <w:rsid w:val="00A76C03"/>
    <w:rsid w:val="00A775DF"/>
    <w:rsid w:val="00A92B31"/>
    <w:rsid w:val="00AC64F9"/>
    <w:rsid w:val="00AD0093"/>
    <w:rsid w:val="00AE0525"/>
    <w:rsid w:val="00AE6A3A"/>
    <w:rsid w:val="00AF57B5"/>
    <w:rsid w:val="00B00A67"/>
    <w:rsid w:val="00B01F2A"/>
    <w:rsid w:val="00B06A7D"/>
    <w:rsid w:val="00B2417E"/>
    <w:rsid w:val="00B3537E"/>
    <w:rsid w:val="00B408BE"/>
    <w:rsid w:val="00B42CDF"/>
    <w:rsid w:val="00B55C50"/>
    <w:rsid w:val="00B67CD1"/>
    <w:rsid w:val="00B95944"/>
    <w:rsid w:val="00BA27EC"/>
    <w:rsid w:val="00BB1221"/>
    <w:rsid w:val="00BB57D2"/>
    <w:rsid w:val="00BC15F3"/>
    <w:rsid w:val="00BF3E61"/>
    <w:rsid w:val="00BF72D5"/>
    <w:rsid w:val="00C02397"/>
    <w:rsid w:val="00C118F4"/>
    <w:rsid w:val="00C43455"/>
    <w:rsid w:val="00C5479F"/>
    <w:rsid w:val="00C60729"/>
    <w:rsid w:val="00C721A8"/>
    <w:rsid w:val="00C955D8"/>
    <w:rsid w:val="00CA07BE"/>
    <w:rsid w:val="00CA5528"/>
    <w:rsid w:val="00CB13FE"/>
    <w:rsid w:val="00CB3384"/>
    <w:rsid w:val="00CC2A46"/>
    <w:rsid w:val="00CC6BC1"/>
    <w:rsid w:val="00CD6253"/>
    <w:rsid w:val="00CD7C68"/>
    <w:rsid w:val="00D20359"/>
    <w:rsid w:val="00D33CA7"/>
    <w:rsid w:val="00D40586"/>
    <w:rsid w:val="00D41DF2"/>
    <w:rsid w:val="00D47ED8"/>
    <w:rsid w:val="00D55513"/>
    <w:rsid w:val="00D615F1"/>
    <w:rsid w:val="00D7369E"/>
    <w:rsid w:val="00D77A7E"/>
    <w:rsid w:val="00D81CAF"/>
    <w:rsid w:val="00D86DBF"/>
    <w:rsid w:val="00D87277"/>
    <w:rsid w:val="00D907A8"/>
    <w:rsid w:val="00D92E4C"/>
    <w:rsid w:val="00DB7666"/>
    <w:rsid w:val="00DD5CA3"/>
    <w:rsid w:val="00E03FCD"/>
    <w:rsid w:val="00E0751F"/>
    <w:rsid w:val="00E31051"/>
    <w:rsid w:val="00E35948"/>
    <w:rsid w:val="00E413D5"/>
    <w:rsid w:val="00E46F81"/>
    <w:rsid w:val="00E72758"/>
    <w:rsid w:val="00E779D8"/>
    <w:rsid w:val="00E82F3A"/>
    <w:rsid w:val="00E85278"/>
    <w:rsid w:val="00E85F52"/>
    <w:rsid w:val="00E91E34"/>
    <w:rsid w:val="00EA6B03"/>
    <w:rsid w:val="00EB2DFD"/>
    <w:rsid w:val="00EB5903"/>
    <w:rsid w:val="00EB6032"/>
    <w:rsid w:val="00EE5C9B"/>
    <w:rsid w:val="00EE7F8C"/>
    <w:rsid w:val="00EF6B92"/>
    <w:rsid w:val="00F03DDE"/>
    <w:rsid w:val="00F11A32"/>
    <w:rsid w:val="00F27659"/>
    <w:rsid w:val="00F36432"/>
    <w:rsid w:val="00F41404"/>
    <w:rsid w:val="00F43EE0"/>
    <w:rsid w:val="00F50532"/>
    <w:rsid w:val="00F5234E"/>
    <w:rsid w:val="00F659ED"/>
    <w:rsid w:val="00F67F71"/>
    <w:rsid w:val="00F775FD"/>
    <w:rsid w:val="00F861F1"/>
    <w:rsid w:val="00F862F0"/>
    <w:rsid w:val="00F96E4B"/>
    <w:rsid w:val="00FA0DC6"/>
    <w:rsid w:val="00FB027E"/>
    <w:rsid w:val="00FB18D2"/>
    <w:rsid w:val="00FB79A7"/>
    <w:rsid w:val="00FD13EA"/>
    <w:rsid w:val="00FD193D"/>
    <w:rsid w:val="00FD518A"/>
    <w:rsid w:val="00FF51A1"/>
    <w:rsid w:val="15E59F12"/>
    <w:rsid w:val="59292243"/>
    <w:rsid w:val="657499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5F54EB"/>
  <w15:chartTrackingRefBased/>
  <w15:docId w15:val="{573921D5-5E17-434D-8A31-F994CD7E8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52AA"/>
    <w:pPr>
      <w:spacing w:after="0" w:line="240" w:lineRule="auto"/>
    </w:pPr>
  </w:style>
  <w:style w:type="paragraph" w:styleId="BalloonText">
    <w:name w:val="Balloon Text"/>
    <w:basedOn w:val="Normal"/>
    <w:link w:val="BalloonTextChar"/>
    <w:uiPriority w:val="99"/>
    <w:semiHidden/>
    <w:unhideWhenUsed/>
    <w:rsid w:val="00E85F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5F52"/>
    <w:rPr>
      <w:rFonts w:ascii="Segoe UI" w:hAnsi="Segoe UI" w:cs="Segoe UI"/>
      <w:sz w:val="18"/>
      <w:szCs w:val="18"/>
    </w:rPr>
  </w:style>
  <w:style w:type="table" w:styleId="TableGrid">
    <w:name w:val="Table Grid"/>
    <w:basedOn w:val="TableNorma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ListParagraph">
    <w:name w:val="List Paragraph"/>
    <w:basedOn w:val="Normal"/>
    <w:uiPriority w:val="34"/>
    <w:qFormat/>
    <w:rsid w:val="002F03F8"/>
    <w:pPr>
      <w:ind w:left="720"/>
      <w:contextualSpacing/>
    </w:pPr>
  </w:style>
  <w:style w:type="character" w:styleId="Hyperlink">
    <w:name w:val="Hyperlink"/>
    <w:basedOn w:val="DefaultParagraphFont"/>
    <w:uiPriority w:val="99"/>
    <w:unhideWhenUsed/>
    <w:rsid w:val="00D40586"/>
    <w:rPr>
      <w:color w:val="0563C1" w:themeColor="hyperlink"/>
      <w:u w:val="single"/>
    </w:rPr>
  </w:style>
  <w:style w:type="character" w:styleId="UnresolvedMention">
    <w:name w:val="Unresolved Mention"/>
    <w:basedOn w:val="DefaultParagraphFont"/>
    <w:uiPriority w:val="99"/>
    <w:semiHidden/>
    <w:unhideWhenUsed/>
    <w:rsid w:val="00D40586"/>
    <w:rPr>
      <w:color w:val="605E5C"/>
      <w:shd w:val="clear" w:color="auto" w:fill="E1DFDD"/>
    </w:rPr>
  </w:style>
  <w:style w:type="character" w:styleId="FollowedHyperlink">
    <w:name w:val="FollowedHyperlink"/>
    <w:basedOn w:val="DefaultParagraphFont"/>
    <w:uiPriority w:val="99"/>
    <w:semiHidden/>
    <w:unhideWhenUsed/>
    <w:rsid w:val="00117E9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8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drsprovider.fssa.in.gov/IFU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drsprovider.fssa.in.gov/IFU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netorg164942-my.sharepoint.com/:b:/g/personal/anoblitt_connections-in_com/EcRYhtd6wBhHrutDTB2VFk8B_z7NRjme21OOpDJOIUzI6w?e=DIkOgd" TargetMode="External"/><Relationship Id="rId4" Type="http://schemas.openxmlformats.org/officeDocument/2006/relationships/webSettings" Target="webSettings.xml"/><Relationship Id="rId9" Type="http://schemas.openxmlformats.org/officeDocument/2006/relationships/hyperlink" Target="https://netorg164942-my.sharepoint.com/:b:/g/personal/anoblitt_connections-in_com/EcRYhtd6wBhHrutDTB2VFk8B_z7NRjme21OOpDJOIUzI6w?e=DIkOgd"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24</Words>
  <Characters>138</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Fife</dc:creator>
  <cp:keywords/>
  <dc:description/>
  <cp:lastModifiedBy>Becky Johnson</cp:lastModifiedBy>
  <cp:revision>2</cp:revision>
  <cp:lastPrinted>2021-05-12T18:32:00Z</cp:lastPrinted>
  <dcterms:created xsi:type="dcterms:W3CDTF">2021-06-26T18:49:00Z</dcterms:created>
  <dcterms:modified xsi:type="dcterms:W3CDTF">2021-06-26T18:49:00Z</dcterms:modified>
</cp:coreProperties>
</file>